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line="360" w:lineRule="auto"/>
        <w:jc w:val="both"/>
        <w:rPr>
          <w:b/>
          <w:bCs/>
          <w:color w:val="auto"/>
          <w:sz w:val="44"/>
          <w:szCs w:val="44"/>
        </w:rPr>
      </w:pPr>
      <w:r>
        <w:rPr>
          <w:b/>
          <w:bCs/>
          <w:color w:val="auto"/>
          <w:sz w:val="44"/>
          <w:szCs w:val="44"/>
        </w:rPr>
        <w:drawing>
          <wp:anchor distT="0" distB="0" distL="114300" distR="114300" simplePos="0" relativeHeight="251659264" behindDoc="0" locked="0" layoutInCell="1" allowOverlap="1">
            <wp:simplePos x="0" y="0"/>
            <wp:positionH relativeFrom="column">
              <wp:posOffset>-323850</wp:posOffset>
            </wp:positionH>
            <wp:positionV relativeFrom="paragraph">
              <wp:posOffset>9525</wp:posOffset>
            </wp:positionV>
            <wp:extent cx="1116330" cy="1116330"/>
            <wp:effectExtent l="0" t="0" r="7620" b="7620"/>
            <wp:wrapNone/>
            <wp:docPr id="3" name="Picture 2" descr="C:\Users\MUSA\Downloads\download.p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USA\Downloads\download.pngdownload"/>
                    <pic:cNvPicPr>
                      <a:picLocks noChangeAspect="1" noChangeArrowheads="1"/>
                    </pic:cNvPicPr>
                  </pic:nvPicPr>
                  <pic:blipFill>
                    <a:blip r:embed="rId16"/>
                    <a:srcRect l="16735" r="16735"/>
                    <a:stretch>
                      <a:fillRect/>
                    </a:stretch>
                  </pic:blipFill>
                  <pic:spPr>
                    <a:xfrm>
                      <a:off x="0" y="0"/>
                      <a:ext cx="1116330" cy="1116330"/>
                    </a:xfrm>
                    <a:prstGeom prst="rect">
                      <a:avLst/>
                    </a:prstGeom>
                    <a:noFill/>
                  </pic:spPr>
                </pic:pic>
              </a:graphicData>
            </a:graphic>
          </wp:anchor>
        </w:drawing>
      </w:r>
    </w:p>
    <w:p>
      <w:pPr>
        <w:pStyle w:val="32"/>
        <w:spacing w:line="360" w:lineRule="auto"/>
        <w:ind w:left="720" w:firstLine="720"/>
        <w:jc w:val="both"/>
        <w:rPr>
          <w:b/>
          <w:color w:val="auto"/>
          <w:sz w:val="40"/>
          <w:szCs w:val="36"/>
        </w:rPr>
      </w:pPr>
      <w:r>
        <w:rPr>
          <w:rFonts w:hint="default"/>
          <w:b/>
          <w:color w:val="auto"/>
          <w:sz w:val="44"/>
          <w:szCs w:val="44"/>
          <w:lang w:val="en-US"/>
        </w:rPr>
        <w:t xml:space="preserve">Information Technology </w:t>
      </w:r>
      <w:r>
        <w:rPr>
          <w:b/>
          <w:color w:val="auto"/>
          <w:sz w:val="44"/>
          <w:szCs w:val="44"/>
        </w:rPr>
        <w:t>University</w:t>
      </w:r>
      <w:r>
        <w:rPr>
          <w:rFonts w:hint="default"/>
          <w:b/>
          <w:color w:val="auto"/>
          <w:sz w:val="44"/>
          <w:szCs w:val="44"/>
          <w:lang w:val="en-US"/>
        </w:rPr>
        <w:t xml:space="preserve"> </w:t>
      </w:r>
      <w:r>
        <w:rPr>
          <w:b/>
          <w:color w:val="auto"/>
          <w:sz w:val="44"/>
          <w:szCs w:val="44"/>
        </w:rPr>
        <w:t>(</w:t>
      </w:r>
      <w:r>
        <w:rPr>
          <w:rFonts w:hint="default"/>
          <w:b/>
          <w:color w:val="auto"/>
          <w:sz w:val="44"/>
          <w:szCs w:val="44"/>
          <w:lang w:val="en-US"/>
        </w:rPr>
        <w:t>ITU</w:t>
      </w:r>
      <w:r>
        <w:rPr>
          <w:b/>
          <w:color w:val="auto"/>
          <w:sz w:val="44"/>
          <w:szCs w:val="44"/>
        </w:rPr>
        <w:t>)</w:t>
      </w:r>
    </w:p>
    <w:p>
      <w:pPr>
        <w:pStyle w:val="25"/>
        <w:spacing w:after="100" w:afterAutospacing="1"/>
        <w:jc w:val="center"/>
        <w:rPr>
          <w:rFonts w:ascii="Times New Roman" w:hAnsi="Times New Roman"/>
          <w:color w:val="000000" w:themeColor="text1"/>
          <w:sz w:val="40"/>
          <w:szCs w:val="40"/>
          <w14:textFill>
            <w14:solidFill>
              <w14:schemeClr w14:val="tx1"/>
            </w14:solidFill>
          </w14:textFill>
        </w:rPr>
      </w:pPr>
    </w:p>
    <w:p>
      <w:pPr>
        <w:pStyle w:val="25"/>
        <w:spacing w:after="100" w:afterAutospacing="1"/>
        <w:jc w:val="center"/>
        <w:rPr>
          <w:rFonts w:ascii="Times New Roman" w:hAnsi="Times New Roman"/>
          <w:color w:val="000000" w:themeColor="text1"/>
          <w:sz w:val="36"/>
          <w:szCs w:val="36"/>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Software Requirement Specification</w:t>
      </w:r>
      <w:r>
        <w:rPr>
          <w:rFonts w:ascii="Times New Roman" w:hAnsi="Times New Roman"/>
          <w:color w:val="000000" w:themeColor="text1"/>
          <w:sz w:val="40"/>
          <w:szCs w:val="40"/>
          <w14:textFill>
            <w14:solidFill>
              <w14:schemeClr w14:val="tx1"/>
            </w14:solidFill>
          </w14:textFill>
        </w:rPr>
        <w:br w:type="textWrapping"/>
      </w:r>
      <w:r>
        <w:rPr>
          <w:rFonts w:ascii="Times New Roman" w:hAnsi="Times New Roman"/>
          <w:color w:val="000000" w:themeColor="text1"/>
          <w:sz w:val="32"/>
          <w:szCs w:val="32"/>
          <w14:textFill>
            <w14:solidFill>
              <w14:schemeClr w14:val="tx1"/>
            </w14:solidFill>
          </w14:textFill>
        </w:rPr>
        <w:t>(SRS DOCUMENT)</w:t>
      </w:r>
    </w:p>
    <w:p>
      <w:pPr>
        <w:pStyle w:val="25"/>
        <w:spacing w:after="0"/>
        <w:jc w:val="center"/>
        <w:rPr>
          <w:rFonts w:ascii="Times New Roman" w:hAnsi="Times New Roman"/>
          <w:color w:val="000000" w:themeColor="text1"/>
          <w:sz w:val="40"/>
          <w:szCs w:val="40"/>
          <w14:textFill>
            <w14:solidFill>
              <w14:schemeClr w14:val="tx1"/>
            </w14:solidFill>
          </w14:textFill>
        </w:rPr>
      </w:pPr>
      <w:r>
        <w:rPr>
          <w:rFonts w:ascii="Times New Roman" w:hAnsi="Times New Roman"/>
          <w:color w:val="000000" w:themeColor="text1"/>
          <w:sz w:val="36"/>
          <w:szCs w:val="36"/>
          <w14:textFill>
            <w14:solidFill>
              <w14:schemeClr w14:val="tx1"/>
            </w14:solidFill>
          </w14:textFill>
        </w:rPr>
        <w:t>for</w:t>
      </w:r>
      <w:r>
        <w:rPr>
          <w:rFonts w:ascii="Times New Roman" w:hAnsi="Times New Roman"/>
          <w:color w:val="000000" w:themeColor="text1"/>
          <w:sz w:val="40"/>
          <w:szCs w:val="40"/>
          <w14:textFill>
            <w14:solidFill>
              <w14:schemeClr w14:val="tx1"/>
            </w14:solidFill>
          </w14:textFill>
        </w:rPr>
        <w:br w:type="textWrapping"/>
      </w:r>
    </w:p>
    <w:p>
      <w:pPr>
        <w:pStyle w:val="32"/>
        <w:jc w:val="center"/>
        <w:rPr>
          <w:b/>
          <w:color w:val="000000" w:themeColor="text1"/>
          <w:sz w:val="42"/>
          <w14:textFill>
            <w14:solidFill>
              <w14:schemeClr w14:val="tx1"/>
            </w14:solidFill>
          </w14:textFill>
        </w:rPr>
      </w:pPr>
      <w:r>
        <w:rPr>
          <w:rFonts w:hint="default"/>
          <w:b/>
          <w:color w:val="000000" w:themeColor="text1"/>
          <w:sz w:val="36"/>
          <w:szCs w:val="20"/>
          <w:lang w:val="en-US"/>
          <w14:textFill>
            <w14:solidFill>
              <w14:schemeClr w14:val="tx1"/>
            </w14:solidFill>
          </w14:textFill>
        </w:rPr>
        <w:t>Hair Rescue Hub</w:t>
      </w:r>
      <w:r>
        <w:rPr>
          <w:color w:val="000000" w:themeColor="text1"/>
          <w:sz w:val="36"/>
          <w:szCs w:val="20"/>
          <w14:textFill>
            <w14:solidFill>
              <w14:schemeClr w14:val="tx1"/>
            </w14:solidFill>
          </w14:textFill>
        </w:rPr>
        <w:br w:type="textWrapping"/>
      </w:r>
      <w:r>
        <w:rPr>
          <w:color w:val="000000" w:themeColor="text1"/>
          <w:sz w:val="32"/>
          <w14:textFill>
            <w14:solidFill>
              <w14:schemeClr w14:val="tx1"/>
            </w14:solidFill>
          </w14:textFill>
        </w:rPr>
        <w:t>Version 1.0</w:t>
      </w:r>
    </w:p>
    <w:p>
      <w:pPr>
        <w:pStyle w:val="32"/>
        <w:spacing w:line="360" w:lineRule="auto"/>
        <w:jc w:val="center"/>
        <w:rPr>
          <w:b/>
          <w:bCs/>
          <w:i/>
          <w:color w:val="000000" w:themeColor="text1"/>
          <w:sz w:val="36"/>
          <w:szCs w:val="36"/>
          <w14:textFill>
            <w14:solidFill>
              <w14:schemeClr w14:val="tx1"/>
            </w14:solidFill>
          </w14:textFill>
        </w:rPr>
      </w:pPr>
      <w:r>
        <w:rPr>
          <w:b/>
          <w:bCs/>
          <w:i/>
          <w:color w:val="000000" w:themeColor="text1"/>
          <w:sz w:val="36"/>
          <w:szCs w:val="36"/>
          <w14:textFill>
            <w14:solidFill>
              <w14:schemeClr w14:val="tx1"/>
            </w14:solidFill>
          </w14:textFill>
        </w:rPr>
        <w:br w:type="textWrapping"/>
      </w:r>
      <w:r>
        <w:rPr>
          <w:b/>
          <w:bCs/>
          <w:i/>
          <w:color w:val="000000" w:themeColor="text1"/>
          <w:sz w:val="36"/>
          <w:szCs w:val="36"/>
          <w14:textFill>
            <w14:solidFill>
              <w14:schemeClr w14:val="tx1"/>
            </w14:solidFill>
          </w14:textFill>
        </w:rPr>
        <w:t>By</w:t>
      </w:r>
    </w:p>
    <w:p>
      <w:pPr>
        <w:pStyle w:val="32"/>
        <w:numPr>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M.Abubakar Saif</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b/>
          <w:color w:val="000000" w:themeColor="text1"/>
          <w:sz w:val="32"/>
          <w:szCs w:val="32"/>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BSCE21017</w:t>
      </w:r>
    </w:p>
    <w:p>
      <w:pPr>
        <w:pStyle w:val="32"/>
        <w:spacing w:line="360" w:lineRule="auto"/>
        <w:jc w:val="center"/>
        <w:rPr>
          <w:rFonts w:hint="default"/>
          <w:b/>
          <w:bCs/>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Saud Sohail</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BSCE21022</w:t>
      </w:r>
    </w:p>
    <w:p>
      <w:pPr>
        <w:pStyle w:val="32"/>
        <w:numPr>
          <w:ilvl w:val="0"/>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Musa Zaheer</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BSCE21037</w:t>
      </w:r>
    </w:p>
    <w:p>
      <w:pPr>
        <w:pStyle w:val="32"/>
        <w:spacing w:line="360" w:lineRule="auto"/>
        <w:jc w:val="center"/>
        <w:rPr>
          <w:rFonts w:hint="default"/>
          <w:b/>
          <w:bCs/>
          <w:color w:val="000000" w:themeColor="text1"/>
          <w:sz w:val="28"/>
          <w:szCs w:val="28"/>
          <w:lang w:val="en-US"/>
          <w14:textFill>
            <w14:solidFill>
              <w14:schemeClr w14:val="tx1"/>
            </w14:solidFill>
          </w14:textFill>
        </w:rPr>
      </w:pPr>
    </w:p>
    <w:p>
      <w:pPr>
        <w:pStyle w:val="32"/>
        <w:spacing w:line="360" w:lineRule="auto"/>
        <w:jc w:val="center"/>
        <w:rPr>
          <w:rFonts w:hint="default"/>
          <w:b/>
          <w:color w:val="000000" w:themeColor="text1"/>
          <w:sz w:val="32"/>
          <w:szCs w:val="32"/>
          <w:lang w:val="en-US"/>
          <w14:textFill>
            <w14:solidFill>
              <w14:schemeClr w14:val="tx1"/>
            </w14:solidFill>
          </w14:textFill>
        </w:rPr>
      </w:pPr>
      <w:r>
        <w:rPr>
          <w:b/>
          <w:i/>
          <w:color w:val="000000" w:themeColor="text1"/>
          <w:sz w:val="36"/>
          <w:szCs w:val="36"/>
          <w14:textFill>
            <w14:solidFill>
              <w14:schemeClr w14:val="tx1"/>
            </w14:solidFill>
          </w14:textFill>
        </w:rPr>
        <w:t>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Dr Usman Younis</w:t>
      </w:r>
    </w:p>
    <w:p>
      <w:pPr>
        <w:pStyle w:val="32"/>
        <w:spacing w:line="360" w:lineRule="auto"/>
        <w:jc w:val="center"/>
        <w:rPr>
          <w:rFonts w:hint="default"/>
          <w:b/>
          <w:color w:val="000000" w:themeColor="text1"/>
          <w:sz w:val="32"/>
          <w:szCs w:val="32"/>
          <w:lang w:val="en-US"/>
          <w14:textFill>
            <w14:solidFill>
              <w14:schemeClr w14:val="tx1"/>
            </w14:solidFill>
          </w14:textFill>
        </w:rPr>
      </w:pPr>
    </w:p>
    <w:p>
      <w:pPr>
        <w:pStyle w:val="32"/>
        <w:spacing w:line="360" w:lineRule="auto"/>
        <w:jc w:val="center"/>
        <w:rPr>
          <w:rFonts w:hint="default"/>
          <w:bCs/>
          <w:i/>
          <w:iCs/>
          <w:color w:val="000000" w:themeColor="text1"/>
          <w:szCs w:val="36"/>
          <w:lang w:val="en-US"/>
          <w14:textFill>
            <w14:solidFill>
              <w14:schemeClr w14:val="tx1"/>
            </w14:solidFill>
          </w14:textFill>
        </w:rPr>
      </w:pPr>
      <w:r>
        <w:rPr>
          <w:b/>
          <w:i/>
          <w:color w:val="000000" w:themeColor="text1"/>
          <w:sz w:val="36"/>
          <w:szCs w:val="36"/>
          <w14:textFill>
            <w14:solidFill>
              <w14:schemeClr w14:val="tx1"/>
            </w14:solidFill>
          </w14:textFill>
        </w:rPr>
        <w:t>Co-Supervisor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Ayesha Aman</w:t>
      </w:r>
    </w:p>
    <w:p>
      <w:pPr>
        <w:pStyle w:val="50"/>
        <w:rPr>
          <w:rFonts w:ascii="Times New Roman" w:hAnsi="Times New Roman"/>
          <w:bCs/>
          <w:i/>
          <w:iCs/>
          <w:color w:val="000000" w:themeColor="text1"/>
          <w:szCs w:val="36"/>
          <w14:textFill>
            <w14:solidFill>
              <w14:schemeClr w14:val="tx1"/>
            </w14:solidFill>
          </w14:textFill>
        </w:rPr>
      </w:pPr>
    </w:p>
    <w:p>
      <w:pPr>
        <w:pStyle w:val="50"/>
        <w:rPr>
          <w:rFonts w:ascii="Times New Roman" w:hAnsi="Times New Roman"/>
          <w:bCs/>
          <w:i/>
          <w:iCs/>
          <w:color w:val="000000" w:themeColor="text1"/>
          <w:szCs w:val="36"/>
          <w14:textFill>
            <w14:solidFill>
              <w14:schemeClr w14:val="tx1"/>
            </w14:solidFill>
          </w14:textFill>
        </w:rPr>
      </w:pPr>
      <w:r>
        <w:rPr>
          <w:rFonts w:ascii="Times New Roman" w:hAnsi="Times New Roman"/>
          <w:bCs/>
          <w:i/>
          <w:iCs/>
          <w:color w:val="000000" w:themeColor="text1"/>
          <w:szCs w:val="36"/>
          <w14:textFill>
            <w14:solidFill>
              <w14:schemeClr w14:val="tx1"/>
            </w14:solidFill>
          </w14:textFill>
        </w:rPr>
        <w:t xml:space="preserve">Bachelor of Science in Computer </w:t>
      </w:r>
      <w:r>
        <w:rPr>
          <w:rFonts w:hint="default" w:ascii="Times New Roman" w:hAnsi="Times New Roman"/>
          <w:bCs/>
          <w:i/>
          <w:iCs/>
          <w:color w:val="000000" w:themeColor="text1"/>
          <w:szCs w:val="36"/>
          <w:lang w:val="en-US"/>
          <w14:textFill>
            <w14:solidFill>
              <w14:schemeClr w14:val="tx1"/>
            </w14:solidFill>
          </w14:textFill>
        </w:rPr>
        <w:t>Engineering</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21</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25</w:t>
      </w:r>
      <w:r>
        <w:rPr>
          <w:rFonts w:ascii="Times New Roman" w:hAnsi="Times New Roman"/>
          <w:bCs/>
          <w:i/>
          <w:iCs/>
          <w:color w:val="000000" w:themeColor="text1"/>
          <w:szCs w:val="36"/>
          <w14:textFill>
            <w14:solidFill>
              <w14:schemeClr w14:val="tx1"/>
            </w14:solidFill>
          </w14:textFill>
        </w:rPr>
        <w:t>)</w:t>
      </w:r>
    </w:p>
    <w:p>
      <w:pPr>
        <w:pStyle w:val="32"/>
        <w:spacing w:line="360" w:lineRule="auto"/>
        <w:jc w:val="both"/>
        <w:rPr>
          <w:b/>
          <w:color w:val="auto"/>
          <w:sz w:val="36"/>
          <w:szCs w:val="36"/>
        </w:rPr>
        <w:sectPr>
          <w:headerReference r:id="rId4" w:type="first"/>
          <w:footerReference r:id="rId6" w:type="first"/>
          <w:headerReference r:id="rId3" w:type="default"/>
          <w:footerReference r:id="rId5" w:type="default"/>
          <w:pgSz w:w="12240" w:h="15840"/>
          <w:pgMar w:top="1440" w:right="1440" w:bottom="1440" w:left="1440" w:header="720" w:footer="720" w:gutter="0"/>
          <w:cols w:space="720" w:num="1"/>
          <w:titlePg/>
          <w:docGrid w:linePitch="360" w:charSpace="0"/>
        </w:sectPr>
      </w:pPr>
    </w:p>
    <w:p>
      <w:pPr>
        <w:spacing w:before="120" w:line="360" w:lineRule="auto"/>
        <w:jc w:val="center"/>
        <w:rPr>
          <w:b/>
          <w:sz w:val="36"/>
          <w:szCs w:val="36"/>
        </w:rPr>
      </w:pPr>
      <w:bookmarkStart w:id="0" w:name="_Hlk29899656"/>
      <w:r>
        <w:rPr>
          <w:b/>
          <w:sz w:val="36"/>
          <w:szCs w:val="36"/>
        </w:rPr>
        <w:t>Table of Contents</w:t>
      </w:r>
    </w:p>
    <w:p>
      <w:pPr>
        <w:pStyle w:val="26"/>
        <w:spacing w:line="360" w:lineRule="auto"/>
      </w:pPr>
    </w:p>
    <w:sdt>
      <w:sdtPr>
        <w:id w:val="1145710675"/>
        <w:docPartObj>
          <w:docPartGallery w:val="Table of Contents"/>
          <w:docPartUnique/>
        </w:docPartObj>
      </w:sdtPr>
      <w:sdtEndPr>
        <w:rPr>
          <w:b/>
          <w:bCs/>
        </w:rPr>
      </w:sdtEndPr>
      <w:sdtContent>
        <w:p>
          <w:pPr>
            <w:spacing w:line="360" w:lineRule="auto"/>
          </w:pPr>
        </w:p>
        <w:p>
          <w:pPr>
            <w:pStyle w:val="26"/>
            <w:tabs>
              <w:tab w:val="right" w:leader="dot" w:pos="9360"/>
              <w:tab w:val="clear" w:pos="9350"/>
            </w:tabs>
            <w:spacing w:line="360" w:lineRule="auto"/>
          </w:pPr>
          <w:r>
            <w:fldChar w:fldCharType="begin"/>
          </w:r>
          <w:r>
            <w:instrText xml:space="preserve"> TOC \o "1-3" \h \z \u </w:instrText>
          </w:r>
          <w:r>
            <w:fldChar w:fldCharType="separate"/>
          </w:r>
          <w:r>
            <w:fldChar w:fldCharType="begin"/>
          </w:r>
          <w:r>
            <w:instrText xml:space="preserve"> HYPERLINK \l _Toc30008 </w:instrText>
          </w:r>
          <w:r>
            <w:fldChar w:fldCharType="separate"/>
          </w:r>
          <w:r>
            <w:rPr>
              <w:rFonts w:ascii="Times New Roman" w:hAnsi="Times New Roman"/>
            </w:rPr>
            <w:t>1. Introduction</w:t>
          </w:r>
          <w:r>
            <w:tab/>
          </w:r>
          <w:r>
            <w:fldChar w:fldCharType="begin"/>
          </w:r>
          <w:r>
            <w:instrText xml:space="preserve"> PAGEREF _Toc30008 \h </w:instrText>
          </w:r>
          <w:r>
            <w:fldChar w:fldCharType="separate"/>
          </w:r>
          <w:r>
            <w:t>1</w:t>
          </w:r>
          <w:r>
            <w:fldChar w:fldCharType="end"/>
          </w:r>
          <w:r>
            <w:fldChar w:fldCharType="end"/>
          </w:r>
        </w:p>
        <w:p>
          <w:pPr>
            <w:pStyle w:val="27"/>
            <w:spacing w:line="360" w:lineRule="auto"/>
          </w:pPr>
          <w:r>
            <w:rPr>
              <w:bCs/>
            </w:rPr>
            <w:fldChar w:fldCharType="begin"/>
          </w:r>
          <w:r>
            <w:rPr>
              <w:bCs/>
            </w:rPr>
            <w:instrText xml:space="preserve"> HYPERLINK \l _Toc6282 </w:instrText>
          </w:r>
          <w:r>
            <w:rPr>
              <w:bCs/>
            </w:rPr>
            <w:fldChar w:fldCharType="separate"/>
          </w:r>
          <w:r>
            <w:t>1.1 Purpose</w:t>
          </w:r>
          <w:r>
            <w:tab/>
          </w:r>
          <w:r>
            <w:fldChar w:fldCharType="begin"/>
          </w:r>
          <w:r>
            <w:instrText xml:space="preserve"> PAGEREF _Toc6282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_Toc9385 </w:instrText>
          </w:r>
          <w:r>
            <w:rPr>
              <w:bCs/>
            </w:rPr>
            <w:fldChar w:fldCharType="separate"/>
          </w:r>
          <w:r>
            <w:t>1.2 Scope</w:t>
          </w:r>
          <w:r>
            <w:tab/>
          </w:r>
          <w:r>
            <w:fldChar w:fldCharType="begin"/>
          </w:r>
          <w:r>
            <w:instrText xml:space="preserve"> PAGEREF _Toc9385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_Toc26873 </w:instrText>
          </w:r>
          <w:r>
            <w:rPr>
              <w:bCs/>
            </w:rPr>
            <w:fldChar w:fldCharType="separate"/>
          </w:r>
          <w:r>
            <w:t>1.3 Modules</w:t>
          </w:r>
          <w:r>
            <w:tab/>
          </w:r>
          <w:r>
            <w:fldChar w:fldCharType="begin"/>
          </w:r>
          <w:r>
            <w:instrText xml:space="preserve"> PAGEREF _Toc26873 \h </w:instrText>
          </w:r>
          <w:r>
            <w:fldChar w:fldCharType="separate"/>
          </w:r>
          <w:r>
            <w:t>1</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_Toc16687 </w:instrText>
          </w:r>
          <w:r>
            <w:rPr>
              <w:bCs/>
            </w:rPr>
            <w:fldChar w:fldCharType="separate"/>
          </w:r>
          <w:r>
            <w:rPr>
              <w:rFonts w:ascii="Times New Roman" w:hAnsi="Times New Roman"/>
            </w:rPr>
            <w:t>2. Overall Description</w:t>
          </w:r>
          <w:r>
            <w:tab/>
          </w:r>
          <w:r>
            <w:fldChar w:fldCharType="begin"/>
          </w:r>
          <w:r>
            <w:instrText xml:space="preserve"> PAGEREF _Toc16687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_Toc27532 </w:instrText>
          </w:r>
          <w:r>
            <w:rPr>
              <w:bCs/>
            </w:rPr>
            <w:fldChar w:fldCharType="separate"/>
          </w:r>
          <w:r>
            <w:t>2.1 Product Perspective</w:t>
          </w:r>
          <w:r>
            <w:tab/>
          </w:r>
          <w:r>
            <w:fldChar w:fldCharType="begin"/>
          </w:r>
          <w:r>
            <w:instrText xml:space="preserve"> PAGEREF _Toc27532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_Toc11307 </w:instrText>
          </w:r>
          <w:r>
            <w:rPr>
              <w:bCs/>
            </w:rPr>
            <w:fldChar w:fldCharType="separate"/>
          </w:r>
          <w:r>
            <w:t>2.2 User classes and characteristics</w:t>
          </w:r>
          <w:r>
            <w:tab/>
          </w:r>
          <w:r>
            <w:fldChar w:fldCharType="begin"/>
          </w:r>
          <w:r>
            <w:instrText xml:space="preserve"> PAGEREF _Toc11307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_Toc24863 </w:instrText>
          </w:r>
          <w:r>
            <w:rPr>
              <w:bCs/>
            </w:rPr>
            <w:fldChar w:fldCharType="separate"/>
          </w:r>
          <w:r>
            <w:t>2.3 Operating Environment</w:t>
          </w:r>
          <w:r>
            <w:tab/>
          </w:r>
          <w:r>
            <w:fldChar w:fldCharType="begin"/>
          </w:r>
          <w:r>
            <w:instrText xml:space="preserve"> PAGEREF _Toc24863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_Toc31740 </w:instrText>
          </w:r>
          <w:r>
            <w:rPr>
              <w:bCs/>
            </w:rPr>
            <w:fldChar w:fldCharType="separate"/>
          </w:r>
          <w:r>
            <w:t>2.4 Design and Implementation Constraints</w:t>
          </w:r>
          <w:r>
            <w:tab/>
          </w:r>
          <w:r>
            <w:fldChar w:fldCharType="begin"/>
          </w:r>
          <w:r>
            <w:instrText xml:space="preserve"> PAGEREF _Toc31740 \h </w:instrText>
          </w:r>
          <w:r>
            <w:fldChar w:fldCharType="separate"/>
          </w:r>
          <w:r>
            <w:t>2</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_Toc25510 </w:instrText>
          </w:r>
          <w:r>
            <w:rPr>
              <w:bCs/>
            </w:rPr>
            <w:fldChar w:fldCharType="separate"/>
          </w:r>
          <w:r>
            <w:rPr>
              <w:rFonts w:ascii="Times New Roman" w:hAnsi="Times New Roman"/>
            </w:rPr>
            <w:t>3. Requirement Identifying Technique</w:t>
          </w:r>
          <w:r>
            <w:tab/>
          </w:r>
          <w:r>
            <w:fldChar w:fldCharType="begin"/>
          </w:r>
          <w:r>
            <w:instrText xml:space="preserve"> PAGEREF _Toc25510 \h </w:instrText>
          </w:r>
          <w:r>
            <w:fldChar w:fldCharType="separate"/>
          </w:r>
          <w:r>
            <w:t>3</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_Toc5016 </w:instrText>
          </w:r>
          <w:r>
            <w:rPr>
              <w:bCs/>
            </w:rPr>
            <w:fldChar w:fldCharType="separate"/>
          </w:r>
          <w:r>
            <w:rPr>
              <w:rFonts w:ascii="Times New Roman" w:hAnsi="Times New Roman"/>
            </w:rPr>
            <w:t>4. Functional Requirements</w:t>
          </w:r>
          <w:r>
            <w:tab/>
          </w:r>
          <w:r>
            <w:fldChar w:fldCharType="begin"/>
          </w:r>
          <w:r>
            <w:instrText xml:space="preserve"> PAGEREF _Toc5016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_Toc24546 </w:instrText>
          </w:r>
          <w:r>
            <w:rPr>
              <w:bCs/>
            </w:rPr>
            <w:fldChar w:fldCharType="separate"/>
          </w:r>
          <w:r>
            <w:t xml:space="preserve">4.1 </w:t>
          </w:r>
          <w:r>
            <w:rPr>
              <w:rFonts w:hint="default" w:ascii="Times New Roman" w:hAnsi="Times New Roman"/>
            </w:rPr>
            <w:t>Free tips &amp; tutorials</w:t>
          </w:r>
          <w:r>
            <w:tab/>
          </w:r>
          <w:r>
            <w:fldChar w:fldCharType="begin"/>
          </w:r>
          <w:r>
            <w:instrText xml:space="preserve"> PAGEREF _Toc24546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_Toc29648 </w:instrText>
          </w:r>
          <w:r>
            <w:rPr>
              <w:bCs/>
            </w:rPr>
            <w:fldChar w:fldCharType="separate"/>
          </w:r>
          <w:r>
            <w:t xml:space="preserve">4.2 </w:t>
          </w:r>
          <w:r>
            <w:rPr>
              <w:rFonts w:hint="default" w:ascii="Times New Roman" w:hAnsi="Times New Roman"/>
            </w:rPr>
            <w:t>Time-Saving Convenience</w:t>
          </w:r>
          <w:r>
            <w:tab/>
          </w:r>
          <w:r>
            <w:fldChar w:fldCharType="begin"/>
          </w:r>
          <w:r>
            <w:instrText xml:space="preserve"> PAGEREF _Toc29648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_Toc26131 </w:instrText>
          </w:r>
          <w:r>
            <w:rPr>
              <w:bCs/>
            </w:rPr>
            <w:fldChar w:fldCharType="separate"/>
          </w:r>
          <w:r>
            <w:t xml:space="preserve">4.3 </w:t>
          </w:r>
          <w:r>
            <w:rPr>
              <w:rFonts w:hint="default" w:ascii="Times New Roman" w:hAnsi="Times New Roman"/>
            </w:rPr>
            <w:t>Authentic Product</w:t>
          </w:r>
          <w:r>
            <w:tab/>
          </w:r>
          <w:r>
            <w:fldChar w:fldCharType="begin"/>
          </w:r>
          <w:r>
            <w:instrText xml:space="preserve"> PAGEREF _Toc26131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_Toc31697 </w:instrText>
          </w:r>
          <w:r>
            <w:rPr>
              <w:bCs/>
            </w:rPr>
            <w:fldChar w:fldCharType="separate"/>
          </w:r>
          <w:r>
            <w:t xml:space="preserve">4.4 </w:t>
          </w:r>
          <w:r>
            <w:rPr>
              <w:rFonts w:hint="default" w:ascii="Times New Roman" w:hAnsi="Times New Roman"/>
            </w:rPr>
            <w:t>AI chat bot/real-time feedback</w:t>
          </w:r>
          <w:r>
            <w:tab/>
          </w:r>
          <w:r>
            <w:fldChar w:fldCharType="begin"/>
          </w:r>
          <w:r>
            <w:instrText xml:space="preserve"> PAGEREF _Toc31697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_Toc20723 </w:instrText>
          </w:r>
          <w:r>
            <w:rPr>
              <w:bCs/>
            </w:rPr>
            <w:fldChar w:fldCharType="separate"/>
          </w:r>
          <w:r>
            <w:t xml:space="preserve">4.5 </w:t>
          </w:r>
          <w:r>
            <w:rPr>
              <w:rFonts w:hint="default" w:ascii="Times New Roman" w:hAnsi="Times New Roman"/>
            </w:rPr>
            <w:t>Online consultations</w:t>
          </w:r>
          <w:r>
            <w:tab/>
          </w:r>
          <w:r>
            <w:fldChar w:fldCharType="begin"/>
          </w:r>
          <w:r>
            <w:instrText xml:space="preserve"> PAGEREF _Toc20723 \h </w:instrText>
          </w:r>
          <w:r>
            <w:fldChar w:fldCharType="separate"/>
          </w:r>
          <w:r>
            <w:t>5</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_Toc15014 </w:instrText>
          </w:r>
          <w:r>
            <w:rPr>
              <w:bCs/>
            </w:rPr>
            <w:fldChar w:fldCharType="separate"/>
          </w:r>
          <w:r>
            <w:rPr>
              <w:rFonts w:ascii="Times New Roman" w:hAnsi="Times New Roman"/>
            </w:rPr>
            <w:t>5. Non-Functional Requirements</w:t>
          </w:r>
          <w:r>
            <w:tab/>
          </w:r>
          <w:r>
            <w:fldChar w:fldCharType="begin"/>
          </w:r>
          <w:r>
            <w:instrText xml:space="preserve"> PAGEREF _Toc15014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_Toc32182 </w:instrText>
          </w:r>
          <w:r>
            <w:rPr>
              <w:bCs/>
            </w:rPr>
            <w:fldChar w:fldCharType="separate"/>
          </w:r>
          <w:r>
            <w:t>5.1 Reliability</w:t>
          </w:r>
          <w:r>
            <w:tab/>
          </w:r>
          <w:r>
            <w:fldChar w:fldCharType="begin"/>
          </w:r>
          <w:r>
            <w:instrText xml:space="preserve"> PAGEREF _Toc32182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_Toc16832 </w:instrText>
          </w:r>
          <w:r>
            <w:rPr>
              <w:bCs/>
            </w:rPr>
            <w:fldChar w:fldCharType="separate"/>
          </w:r>
          <w:r>
            <w:t>5.2 Usability</w:t>
          </w:r>
          <w:r>
            <w:tab/>
          </w:r>
          <w:r>
            <w:fldChar w:fldCharType="begin"/>
          </w:r>
          <w:r>
            <w:instrText xml:space="preserve"> PAGEREF _Toc16832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_Toc25830 </w:instrText>
          </w:r>
          <w:r>
            <w:rPr>
              <w:bCs/>
            </w:rPr>
            <w:fldChar w:fldCharType="separate"/>
          </w:r>
          <w:r>
            <w:t>5.3 Performance</w:t>
          </w:r>
          <w:r>
            <w:tab/>
          </w:r>
          <w:r>
            <w:fldChar w:fldCharType="begin"/>
          </w:r>
          <w:r>
            <w:instrText xml:space="preserve"> PAGEREF _Toc25830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_Toc10451 </w:instrText>
          </w:r>
          <w:r>
            <w:rPr>
              <w:bCs/>
            </w:rPr>
            <w:fldChar w:fldCharType="separate"/>
          </w:r>
          <w:r>
            <w:t>5.4 Security </w:t>
          </w:r>
          <w:r>
            <w:tab/>
          </w:r>
          <w:r>
            <w:fldChar w:fldCharType="begin"/>
          </w:r>
          <w:r>
            <w:instrText xml:space="preserve"> PAGEREF _Toc10451 \h </w:instrText>
          </w:r>
          <w:r>
            <w:fldChar w:fldCharType="separate"/>
          </w:r>
          <w:r>
            <w:t>6</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_Toc9051 </w:instrText>
          </w:r>
          <w:r>
            <w:rPr>
              <w:bCs/>
            </w:rPr>
            <w:fldChar w:fldCharType="separate"/>
          </w:r>
          <w:r>
            <w:rPr>
              <w:rFonts w:ascii="Times New Roman" w:hAnsi="Times New Roman"/>
            </w:rPr>
            <w:t>6. External Interface Requirements</w:t>
          </w:r>
          <w:r>
            <w:tab/>
          </w:r>
          <w:r>
            <w:fldChar w:fldCharType="begin"/>
          </w:r>
          <w:r>
            <w:instrText xml:space="preserve"> PAGEREF _Toc9051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_Toc13707 </w:instrText>
          </w:r>
          <w:r>
            <w:rPr>
              <w:bCs/>
            </w:rPr>
            <w:fldChar w:fldCharType="separate"/>
          </w:r>
          <w:r>
            <w:t>6.1 User Interfaces Requirements</w:t>
          </w:r>
          <w:r>
            <w:tab/>
          </w:r>
          <w:r>
            <w:fldChar w:fldCharType="begin"/>
          </w:r>
          <w:r>
            <w:instrText xml:space="preserve"> PAGEREF _Toc13707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_Toc15252 </w:instrText>
          </w:r>
          <w:r>
            <w:rPr>
              <w:bCs/>
            </w:rPr>
            <w:fldChar w:fldCharType="separate"/>
          </w:r>
          <w:r>
            <w:t>6.2 Software interfaces</w:t>
          </w:r>
          <w:r>
            <w:tab/>
          </w:r>
          <w:r>
            <w:fldChar w:fldCharType="begin"/>
          </w:r>
          <w:r>
            <w:instrText xml:space="preserve"> PAGEREF _Toc15252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_Toc28126 </w:instrText>
          </w:r>
          <w:r>
            <w:rPr>
              <w:bCs/>
            </w:rPr>
            <w:fldChar w:fldCharType="separate"/>
          </w:r>
          <w:r>
            <w:t>6.3 Hardware interfaces</w:t>
          </w:r>
          <w:r>
            <w:tab/>
          </w:r>
          <w:r>
            <w:fldChar w:fldCharType="begin"/>
          </w:r>
          <w:r>
            <w:instrText xml:space="preserve"> PAGEREF _Toc28126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_Toc23360 </w:instrText>
          </w:r>
          <w:r>
            <w:rPr>
              <w:bCs/>
            </w:rPr>
            <w:fldChar w:fldCharType="separate"/>
          </w:r>
          <w:r>
            <w:t>6.4 Communications interfaces</w:t>
          </w:r>
          <w:r>
            <w:tab/>
          </w:r>
          <w:r>
            <w:fldChar w:fldCharType="begin"/>
          </w:r>
          <w:r>
            <w:instrText xml:space="preserve"> PAGEREF _Toc23360 \h </w:instrText>
          </w:r>
          <w:r>
            <w:fldChar w:fldCharType="separate"/>
          </w:r>
          <w:r>
            <w:t>7</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_Toc21005 </w:instrText>
          </w:r>
          <w:r>
            <w:rPr>
              <w:bCs/>
            </w:rPr>
            <w:fldChar w:fldCharType="separate"/>
          </w:r>
          <w:r>
            <w:rPr>
              <w:rFonts w:ascii="Times New Roman" w:hAnsi="Times New Roman"/>
            </w:rPr>
            <w:t>7. References</w:t>
          </w:r>
          <w:r>
            <w:tab/>
          </w:r>
          <w:r>
            <w:fldChar w:fldCharType="begin"/>
          </w:r>
          <w:r>
            <w:instrText xml:space="preserve"> PAGEREF _Toc21005 \h </w:instrText>
          </w:r>
          <w:r>
            <w:fldChar w:fldCharType="separate"/>
          </w:r>
          <w:r>
            <w:t>7</w:t>
          </w:r>
          <w:r>
            <w:fldChar w:fldCharType="end"/>
          </w:r>
          <w:r>
            <w:rPr>
              <w:bCs/>
            </w:rPr>
            <w:fldChar w:fldCharType="end"/>
          </w:r>
        </w:p>
        <w:p>
          <w:pPr>
            <w:spacing w:line="360" w:lineRule="auto"/>
          </w:pPr>
          <w:r>
            <w:rPr>
              <w:bCs/>
            </w:rPr>
            <w:fldChar w:fldCharType="end"/>
          </w:r>
        </w:p>
      </w:sdtContent>
    </w:sdt>
    <w:bookmarkEnd w:id="0"/>
    <w:p>
      <w:pPr>
        <w:spacing w:line="360" w:lineRule="auto"/>
        <w:sectPr>
          <w:headerReference r:id="rId8" w:type="first"/>
          <w:footerReference r:id="rId10" w:type="first"/>
          <w:headerReference r:id="rId7" w:type="default"/>
          <w:footerReference r:id="rId9" w:type="default"/>
          <w:pgSz w:w="12240" w:h="15840"/>
          <w:pgMar w:top="1440" w:right="1440" w:bottom="1440" w:left="1440" w:header="720" w:footer="720" w:gutter="0"/>
          <w:pgNumType w:fmt="lowerRoman" w:start="1"/>
          <w:cols w:space="720" w:num="1"/>
          <w:docGrid w:linePitch="360" w:charSpace="0"/>
        </w:sectPr>
      </w:pPr>
      <w:bookmarkStart w:id="1" w:name="_Toc520773734"/>
      <w:bookmarkStart w:id="2" w:name="_Toc341252820"/>
    </w:p>
    <w:p>
      <w:pPr>
        <w:pStyle w:val="2"/>
        <w:keepLines/>
        <w:numPr>
          <w:ilvl w:val="0"/>
          <w:numId w:val="2"/>
        </w:numPr>
        <w:suppressAutoHyphens w:val="0"/>
        <w:spacing w:before="0" w:after="0" w:line="240" w:lineRule="atLeast"/>
        <w:jc w:val="left"/>
        <w:rPr>
          <w:rFonts w:ascii="Times New Roman" w:hAnsi="Times New Roman"/>
        </w:rPr>
      </w:pPr>
      <w:bookmarkStart w:id="3" w:name="_Toc82690847"/>
      <w:bookmarkStart w:id="4" w:name="_Toc30008"/>
      <w:bookmarkStart w:id="5" w:name="_Toc456598586"/>
      <w:bookmarkStart w:id="6" w:name="_Toc464735236"/>
      <w:bookmarkStart w:id="7" w:name="_Toc518865254"/>
      <w:r>
        <w:rPr>
          <w:rFonts w:ascii="Times New Roman" w:hAnsi="Times New Roman"/>
        </w:rPr>
        <w:t>Introduction</w:t>
      </w:r>
      <w:bookmarkEnd w:id="3"/>
      <w:bookmarkEnd w:id="4"/>
    </w:p>
    <w:p/>
    <w:p>
      <w:pPr>
        <w:pStyle w:val="15"/>
        <w:spacing w:line="240" w:lineRule="auto"/>
        <w:rPr>
          <w:rFonts w:hint="default" w:ascii="Times New Roman" w:hAnsi="Times New Roman" w:eastAsia="Times New Roman"/>
        </w:rPr>
      </w:pPr>
      <w:r>
        <w:rPr>
          <w:rFonts w:hint="default" w:ascii="Times New Roman" w:hAnsi="Times New Roman" w:eastAsia="Times New Roman"/>
        </w:rPr>
        <w:t>Hair loss and related concerns affect a significant portion of the global population, with more than 80% of men and nearly half of women experiencing significant hair loss during their lifetime. Despite the prevalence of these issues, finding a comprehensive and personalized solution remains a challenge. Hair loss can have profound emotional and social impacts, leading to decreased self-esteem, social anxiety, and even affecting one's professional image and success, especially in appearance-conscious fields.</w:t>
      </w:r>
    </w:p>
    <w:p>
      <w:pPr>
        <w:pStyle w:val="15"/>
        <w:spacing w:line="240" w:lineRule="auto"/>
        <w:rPr>
          <w:rFonts w:hint="default" w:ascii="Times New Roman" w:hAnsi="Times New Roman" w:eastAsia="Times New Roman"/>
        </w:rPr>
      </w:pPr>
      <w:r>
        <w:rPr>
          <w:rFonts w:hint="default" w:ascii="Times New Roman" w:hAnsi="Times New Roman" w:eastAsia="Times New Roman"/>
        </w:rPr>
        <w:t>In response to these challenges, we are introducing "Hair Rescue Hub," an innovative application aimed at addressing hair-related problems. Hair Rescue Hub goes beyond traditional treatments by providing a holistic approach to hair care. Through a combination of expert guidance, personalized solutions, and user-friendly features, Hair Rescue Hub empowers individuals to take control of their hair health effectively.</w:t>
      </w:r>
    </w:p>
    <w:p>
      <w:pPr>
        <w:pStyle w:val="3"/>
        <w:numPr>
          <w:ilvl w:val="1"/>
          <w:numId w:val="2"/>
        </w:numPr>
        <w:tabs>
          <w:tab w:val="left" w:pos="360"/>
        </w:tabs>
        <w:spacing w:before="280" w:line="240" w:lineRule="atLeast"/>
        <w:ind w:left="360" w:hanging="360"/>
      </w:pPr>
      <w:bookmarkStart w:id="8" w:name="_Toc464735237"/>
      <w:bookmarkStart w:id="9" w:name="_Toc456598587"/>
      <w:bookmarkStart w:id="10" w:name="_Toc518865255"/>
      <w:bookmarkStart w:id="11" w:name="_Toc82690848"/>
      <w:bookmarkStart w:id="12" w:name="_Toc6282"/>
      <w:r>
        <w:t>Purpose</w:t>
      </w:r>
      <w:bookmarkEnd w:id="8"/>
      <w:bookmarkEnd w:id="9"/>
      <w:bookmarkEnd w:id="10"/>
      <w:bookmarkEnd w:id="11"/>
      <w:bookmarkEnd w:id="12"/>
    </w:p>
    <w:p/>
    <w:p>
      <w:pPr>
        <w:pStyle w:val="15"/>
        <w:spacing w:line="240" w:lineRule="auto"/>
      </w:pPr>
      <w:r>
        <w:rPr>
          <w:rFonts w:hint="default" w:ascii="Times New Roman" w:hAnsi="Times New Roman" w:eastAsia="Times New Roman"/>
        </w:rPr>
        <w:t>The purpose of "Hair Rescue Hub" is to provide a comprehensive and personalized solution to address hair-related problems effectively. By offering expert guidance, personalized solutions, and user-friendly features, the application aims to empower individuals to regain control over their hair health and overcome the emotional and social challenges associated with hair loss. Through innovative approaches and accessible resources, Hair Rescue Hub seeks to improve the overall well-being and confidence of its users.</w:t>
      </w:r>
    </w:p>
    <w:p>
      <w:pPr>
        <w:pStyle w:val="3"/>
        <w:numPr>
          <w:ilvl w:val="1"/>
          <w:numId w:val="2"/>
        </w:numPr>
        <w:tabs>
          <w:tab w:val="left" w:pos="360"/>
        </w:tabs>
        <w:spacing w:before="280" w:line="240" w:lineRule="atLeast"/>
        <w:ind w:left="360" w:hanging="360"/>
      </w:pPr>
      <w:bookmarkStart w:id="13" w:name="_Toc518865256"/>
      <w:bookmarkStart w:id="14" w:name="_Toc456598588"/>
      <w:bookmarkStart w:id="15" w:name="_Toc82690849"/>
      <w:bookmarkStart w:id="16" w:name="_Toc464735238"/>
      <w:bookmarkStart w:id="17" w:name="_Toc9385"/>
      <w:r>
        <w:t>Scope</w:t>
      </w:r>
      <w:bookmarkEnd w:id="13"/>
      <w:bookmarkEnd w:id="14"/>
      <w:bookmarkEnd w:id="15"/>
      <w:bookmarkEnd w:id="16"/>
      <w:bookmarkEnd w:id="17"/>
      <w:r>
        <w:t xml:space="preserve"> </w:t>
      </w:r>
    </w:p>
    <w:p/>
    <w:p>
      <w:pPr>
        <w:pStyle w:val="55"/>
        <w:ind w:left="0"/>
        <w:rPr>
          <w:rFonts w:hint="default"/>
        </w:rPr>
      </w:pPr>
      <w:bookmarkStart w:id="18" w:name="_Toc384031817"/>
      <w:bookmarkStart w:id="19" w:name="_Toc456598591"/>
      <w:r>
        <w:rPr>
          <w:rFonts w:hint="default"/>
        </w:rPr>
        <w:t>The scope of "Hair Rescue Hub" encompasses a wide range of features and functionalities aimed at addressing various hair-related concerns comprehensively. This includes providing expert guidance, personalized solutions, and user-friendly features to empower individuals in managing and improving their hair health. Additionally, the application will offer resources such as tips, tutorials, treatment schedules, home remedies, and real-time feedback through an AI chatbot. The scope also extends to facilitating video consultations with healthcare professionals, enhancing accessibility and convenience for users seeking expert advice. Overall, Hair Rescue Hub aims to cater to the diverse needs of individuals experiencing hair loss or related issues, ensuring a holistic approach to hair care within a unified platform.</w:t>
      </w:r>
    </w:p>
    <w:p>
      <w:pPr>
        <w:pStyle w:val="55"/>
        <w:ind w:left="0"/>
      </w:pPr>
    </w:p>
    <w:p>
      <w:pPr>
        <w:pStyle w:val="3"/>
        <w:numPr>
          <w:ilvl w:val="1"/>
          <w:numId w:val="2"/>
        </w:numPr>
        <w:tabs>
          <w:tab w:val="left" w:pos="360"/>
        </w:tabs>
        <w:spacing w:before="280" w:line="240" w:lineRule="atLeast"/>
        <w:ind w:left="360" w:hanging="360"/>
      </w:pPr>
      <w:bookmarkStart w:id="20" w:name="_Toc82690850"/>
      <w:bookmarkStart w:id="21" w:name="_Toc26873"/>
      <w:r>
        <w:t>Modules</w:t>
      </w:r>
      <w:bookmarkEnd w:id="20"/>
      <w:bookmarkEnd w:id="21"/>
    </w:p>
    <w:p>
      <w:pPr>
        <w:pStyle w:val="55"/>
        <w:ind w:left="0"/>
        <w:rPr>
          <w:rFonts w:hint="default"/>
          <w:lang w:val="en-US"/>
        </w:rPr>
      </w:pPr>
      <w:r>
        <w:rPr>
          <w:rFonts w:hint="default"/>
        </w:rPr>
        <w:t>Discover the diverse range of modules within Hair Rescue Hub, each meticulously designed to cater to your specific hair care needs and empower you on your journey to healthier, more vibrant hair.</w:t>
      </w:r>
      <w:r>
        <w:rPr>
          <w:rFonts w:hint="default"/>
          <w:lang w:val="en-US"/>
        </w:rPr>
        <w:t xml:space="preserve"> Our system will have:</w:t>
      </w:r>
    </w:p>
    <w:p>
      <w:pPr>
        <w:pStyle w:val="15"/>
        <w:rPr>
          <w:rFonts w:hint="default"/>
          <w:lang w:val="en-US"/>
        </w:rPr>
      </w:pPr>
    </w:p>
    <w:p>
      <w:pPr>
        <w:pStyle w:val="15"/>
        <w:numPr>
          <w:ilvl w:val="0"/>
          <w:numId w:val="3"/>
        </w:numPr>
        <w:ind w:left="420" w:leftChars="0" w:hanging="420" w:firstLineChars="0"/>
        <w:rPr>
          <w:rFonts w:hint="default"/>
          <w:lang w:val="en-US"/>
        </w:rPr>
      </w:pPr>
      <w:r>
        <w:rPr>
          <w:rFonts w:hint="default"/>
          <w:lang w:val="en-US"/>
        </w:rPr>
        <w:t>Expert Guidance</w:t>
      </w:r>
    </w:p>
    <w:p>
      <w:pPr>
        <w:pStyle w:val="15"/>
        <w:numPr>
          <w:ilvl w:val="0"/>
          <w:numId w:val="3"/>
        </w:numPr>
        <w:ind w:left="420" w:leftChars="0" w:hanging="420" w:firstLineChars="0"/>
        <w:rPr>
          <w:rFonts w:hint="default"/>
          <w:lang w:val="en-US"/>
        </w:rPr>
      </w:pPr>
      <w:r>
        <w:rPr>
          <w:rFonts w:hint="default"/>
          <w:lang w:val="en-US"/>
        </w:rPr>
        <w:t>Personalized Solutions</w:t>
      </w:r>
    </w:p>
    <w:p>
      <w:pPr>
        <w:pStyle w:val="15"/>
        <w:numPr>
          <w:ilvl w:val="0"/>
          <w:numId w:val="3"/>
        </w:numPr>
        <w:ind w:left="420" w:leftChars="0" w:hanging="420" w:firstLineChars="0"/>
        <w:rPr>
          <w:rFonts w:hint="default"/>
          <w:lang w:val="en-US"/>
        </w:rPr>
      </w:pPr>
      <w:r>
        <w:rPr>
          <w:rFonts w:hint="default"/>
          <w:lang w:val="en-US"/>
        </w:rPr>
        <w:t>User-Friendly Features</w:t>
      </w:r>
    </w:p>
    <w:p>
      <w:pPr>
        <w:pStyle w:val="15"/>
        <w:numPr>
          <w:ilvl w:val="0"/>
          <w:numId w:val="3"/>
        </w:numPr>
        <w:ind w:left="420" w:leftChars="0" w:hanging="420" w:firstLineChars="0"/>
        <w:rPr>
          <w:rFonts w:hint="default"/>
          <w:lang w:val="en-US"/>
        </w:rPr>
      </w:pPr>
      <w:r>
        <w:rPr>
          <w:rFonts w:hint="default"/>
          <w:lang w:val="en-US"/>
        </w:rPr>
        <w:t>Educational Resources</w:t>
      </w:r>
    </w:p>
    <w:p>
      <w:pPr>
        <w:pStyle w:val="15"/>
        <w:numPr>
          <w:ilvl w:val="0"/>
          <w:numId w:val="3"/>
        </w:numPr>
        <w:ind w:left="420" w:leftChars="0" w:hanging="420" w:firstLineChars="0"/>
        <w:rPr>
          <w:rFonts w:hint="default"/>
          <w:lang w:val="en-US"/>
        </w:rPr>
      </w:pPr>
      <w:r>
        <w:rPr>
          <w:rFonts w:hint="default"/>
          <w:lang w:val="en-US"/>
        </w:rPr>
        <w:t>Real-Time Feedback</w:t>
      </w:r>
    </w:p>
    <w:p>
      <w:pPr>
        <w:pStyle w:val="15"/>
        <w:numPr>
          <w:ilvl w:val="0"/>
          <w:numId w:val="3"/>
        </w:numPr>
        <w:ind w:left="420" w:leftChars="0" w:hanging="420" w:firstLineChars="0"/>
        <w:rPr>
          <w:rFonts w:hint="default"/>
          <w:lang w:val="en-US"/>
        </w:rPr>
      </w:pPr>
      <w:r>
        <w:rPr>
          <w:rFonts w:hint="default"/>
          <w:lang w:val="en-US"/>
        </w:rPr>
        <w:t>Treatment Schedule</w:t>
      </w:r>
    </w:p>
    <w:p>
      <w:pPr>
        <w:pStyle w:val="15"/>
        <w:numPr>
          <w:ilvl w:val="0"/>
          <w:numId w:val="3"/>
        </w:numPr>
        <w:ind w:left="420" w:leftChars="0" w:hanging="420" w:firstLineChars="0"/>
        <w:rPr>
          <w:rFonts w:hint="default"/>
          <w:lang w:val="en-US"/>
        </w:rPr>
      </w:pPr>
      <w:r>
        <w:rPr>
          <w:rFonts w:hint="default"/>
          <w:lang w:val="en-US"/>
        </w:rPr>
        <w:t>Video Consultations</w:t>
      </w:r>
    </w:p>
    <w:p>
      <w:pPr>
        <w:pStyle w:val="15"/>
        <w:numPr>
          <w:ilvl w:val="0"/>
          <w:numId w:val="3"/>
        </w:numPr>
        <w:ind w:left="420" w:leftChars="0" w:hanging="420" w:firstLineChars="0"/>
        <w:rPr>
          <w:rFonts w:hint="default"/>
          <w:lang w:val="en-US"/>
        </w:rPr>
      </w:pPr>
      <w:r>
        <w:rPr>
          <w:rFonts w:hint="default"/>
          <w:lang w:val="en-US"/>
        </w:rPr>
        <w:t>Community Engagement</w:t>
      </w:r>
    </w:p>
    <w:p>
      <w:pPr>
        <w:pStyle w:val="15"/>
        <w:numPr>
          <w:ilvl w:val="0"/>
          <w:numId w:val="3"/>
        </w:numPr>
        <w:ind w:left="420" w:leftChars="0" w:hanging="420" w:firstLineChars="0"/>
        <w:rPr>
          <w:rFonts w:hint="default"/>
          <w:lang w:val="en-US"/>
        </w:rPr>
      </w:pPr>
      <w:r>
        <w:rPr>
          <w:rFonts w:hint="default"/>
          <w:lang w:val="en-US"/>
        </w:rPr>
        <w:t>Data Management</w:t>
      </w:r>
    </w:p>
    <w:p>
      <w:pPr>
        <w:pStyle w:val="15"/>
        <w:numPr>
          <w:ilvl w:val="0"/>
          <w:numId w:val="3"/>
        </w:numPr>
        <w:ind w:left="420" w:leftChars="0" w:hanging="420" w:firstLineChars="0"/>
        <w:rPr>
          <w:rFonts w:hint="default"/>
          <w:lang w:val="en-US"/>
        </w:rPr>
      </w:pPr>
      <w:r>
        <w:rPr>
          <w:rFonts w:hint="default"/>
          <w:lang w:val="en-US"/>
        </w:rPr>
        <w:t>Integration</w:t>
      </w:r>
    </w:p>
    <w:bookmarkEnd w:id="18"/>
    <w:bookmarkEnd w:id="19"/>
    <w:p>
      <w:pPr>
        <w:pStyle w:val="15"/>
      </w:pPr>
    </w:p>
    <w:p>
      <w:pPr>
        <w:pStyle w:val="2"/>
        <w:keepLines/>
        <w:numPr>
          <w:ilvl w:val="0"/>
          <w:numId w:val="2"/>
        </w:numPr>
        <w:suppressAutoHyphens w:val="0"/>
        <w:spacing w:before="0" w:after="0" w:line="240" w:lineRule="atLeast"/>
        <w:jc w:val="left"/>
        <w:rPr>
          <w:rFonts w:ascii="Times New Roman" w:hAnsi="Times New Roman"/>
        </w:rPr>
      </w:pPr>
      <w:bookmarkStart w:id="22" w:name="_Toc518865258"/>
      <w:bookmarkStart w:id="23" w:name="_Toc82690852"/>
      <w:bookmarkStart w:id="24" w:name="_Toc16687"/>
      <w:r>
        <w:rPr>
          <w:rFonts w:ascii="Times New Roman" w:hAnsi="Times New Roman"/>
        </w:rPr>
        <w:t>Overall Description</w:t>
      </w:r>
      <w:bookmarkEnd w:id="22"/>
      <w:bookmarkEnd w:id="23"/>
      <w:bookmarkEnd w:id="24"/>
    </w:p>
    <w:p>
      <w:pPr>
        <w:pStyle w:val="55"/>
        <w:ind w:left="0"/>
      </w:pPr>
      <w:r>
        <w:t xml:space="preserve">This section presents a high-level overview of </w:t>
      </w:r>
      <w:r>
        <w:rPr>
          <w:rFonts w:hint="default"/>
          <w:lang w:val="en-US"/>
        </w:rPr>
        <w:t>Hair Rescue Hub</w:t>
      </w:r>
      <w:r>
        <w:t xml:space="preserve"> and the environment in which it will be used, the anticipated users, and known constraints, assumptions, and dependencies.</w:t>
      </w:r>
    </w:p>
    <w:p>
      <w:pPr>
        <w:pStyle w:val="3"/>
        <w:numPr>
          <w:ilvl w:val="1"/>
          <w:numId w:val="2"/>
        </w:numPr>
        <w:tabs>
          <w:tab w:val="left" w:pos="360"/>
        </w:tabs>
        <w:spacing w:before="280" w:line="240" w:lineRule="atLeast"/>
        <w:ind w:left="360" w:hanging="360"/>
      </w:pPr>
      <w:bookmarkStart w:id="25" w:name="_Toc82690853"/>
      <w:bookmarkStart w:id="26" w:name="_Toc27532"/>
      <w:r>
        <w:t>Product Perspective</w:t>
      </w:r>
      <w:bookmarkEnd w:id="25"/>
      <w:bookmarkEnd w:id="26"/>
    </w:p>
    <w:p>
      <w:pPr>
        <w:pStyle w:val="55"/>
        <w:ind w:left="0"/>
        <w:rPr>
          <w:rFonts w:hint="default"/>
        </w:rPr>
      </w:pPr>
    </w:p>
    <w:p>
      <w:pPr>
        <w:pStyle w:val="55"/>
        <w:numPr>
          <w:ilvl w:val="0"/>
          <w:numId w:val="4"/>
        </w:numPr>
        <w:ind w:left="420" w:leftChars="0" w:hanging="420" w:firstLineChars="0"/>
        <w:rPr>
          <w:rFonts w:hint="default"/>
        </w:rPr>
      </w:pPr>
      <w:r>
        <w:rPr>
          <w:rFonts w:hint="default"/>
          <w:b/>
          <w:bCs/>
          <w:i w:val="0"/>
          <w:iCs w:val="0"/>
          <w:u w:val="single"/>
        </w:rPr>
        <w:t>Comprehensive Feature Set:</w:t>
      </w:r>
      <w:r>
        <w:rPr>
          <w:rFonts w:hint="default"/>
        </w:rPr>
        <w:t xml:space="preserve"> Hair Rescue Hub incorporates various functionalities such as providing free tips and tutorials, enabling users to organize their treatment schedules, facilitating the purchase of authentic hair products, offering AI chatbot assistance, and facilitating online consultations with healthcare professionals.</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Integration with Digital Health Landscape:</w:t>
      </w:r>
      <w:r>
        <w:rPr>
          <w:rFonts w:hint="default"/>
        </w:rPr>
        <w:t xml:space="preserve"> Positioned within the realm of digital health and wellness applications, Hair Rescue Hub seamlessly integrates with users' lifestyles, offering convenient access to specialized hair care solutions.</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User-Centric Design:</w:t>
      </w:r>
      <w:r>
        <w:rPr>
          <w:rFonts w:hint="default"/>
        </w:rPr>
        <w:t xml:space="preserve"> The platform prioritizes user needs and preferences, delivering personalized solutions tailored to individual hair care requirements. It ensures ease of use, accessibility, and privacy for users seeking to improve their hair health.</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Adherence to Industry Standards:</w:t>
      </w:r>
      <w:r>
        <w:rPr>
          <w:rFonts w:hint="default"/>
        </w:rPr>
        <w:t xml:space="preserve"> Hair Rescue Hub maintains compliance with industry regulations, emphasizing the authenticity of products, qualifications of healthcare professionals, and data security measures to safeguard user information.</w:t>
      </w:r>
    </w:p>
    <w:p>
      <w:pPr>
        <w:pStyle w:val="55"/>
        <w:ind w:left="0"/>
        <w:rPr>
          <w:rFonts w:hint="default"/>
        </w:rPr>
      </w:pPr>
    </w:p>
    <w:p>
      <w:pPr>
        <w:pStyle w:val="55"/>
        <w:numPr>
          <w:ilvl w:val="0"/>
          <w:numId w:val="4"/>
        </w:numPr>
        <w:ind w:left="420" w:leftChars="0" w:hanging="420" w:firstLineChars="0"/>
      </w:pPr>
      <w:r>
        <w:rPr>
          <w:rFonts w:hint="default"/>
          <w:b/>
          <w:bCs/>
          <w:u w:val="single"/>
        </w:rPr>
        <w:t>Holistic Approach to Hair Care:</w:t>
      </w:r>
      <w:r>
        <w:rPr>
          <w:rFonts w:hint="default"/>
          <w:b/>
          <w:bCs/>
          <w:u w:val="none"/>
          <w:lang w:val="en-US"/>
        </w:rPr>
        <w:t xml:space="preserve"> </w:t>
      </w:r>
      <w:r>
        <w:rPr>
          <w:rFonts w:hint="default"/>
        </w:rPr>
        <w:t>By addressing various aspects of hair health, from prevention to treatment, Hair Rescue Hub embodies a holistic approach, empowering users to proactively manage and enhance the vitality of their hair.</w:t>
      </w:r>
    </w:p>
    <w:p>
      <w:pPr>
        <w:pStyle w:val="15"/>
      </w:pPr>
    </w:p>
    <w:p>
      <w:pPr>
        <w:pStyle w:val="3"/>
        <w:numPr>
          <w:ilvl w:val="1"/>
          <w:numId w:val="2"/>
        </w:numPr>
        <w:tabs>
          <w:tab w:val="left" w:pos="360"/>
        </w:tabs>
        <w:spacing w:before="280" w:line="240" w:lineRule="atLeast"/>
        <w:ind w:left="360" w:hanging="360"/>
      </w:pPr>
      <w:bookmarkStart w:id="27" w:name="_Toc82690854"/>
      <w:bookmarkStart w:id="28" w:name="_Toc11307"/>
      <w:r>
        <w:t>User classes and characteristics</w:t>
      </w:r>
      <w:bookmarkEnd w:id="27"/>
      <w:bookmarkEnd w:id="28"/>
    </w:p>
    <w:p/>
    <w:p>
      <w:pPr>
        <w:pStyle w:val="55"/>
        <w:numPr>
          <w:ilvl w:val="0"/>
          <w:numId w:val="5"/>
        </w:numPr>
        <w:tabs>
          <w:tab w:val="clear" w:pos="420"/>
        </w:tabs>
        <w:ind w:left="420" w:leftChars="0" w:hanging="420" w:firstLineChars="0"/>
        <w:rPr>
          <w:rFonts w:hint="default"/>
        </w:rPr>
      </w:pPr>
      <w:r>
        <w:rPr>
          <w:rFonts w:hint="default"/>
          <w:b/>
          <w:bCs/>
          <w:u w:val="single"/>
        </w:rPr>
        <w:t>General Users:</w:t>
      </w:r>
      <w:r>
        <w:rPr>
          <w:rFonts w:hint="default"/>
        </w:rPr>
        <w:t xml:space="preserve"> Individuals seeking solutions for hair fall, hair damage, and related concerns.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Busy Professionals:</w:t>
      </w:r>
      <w:r>
        <w:rPr>
          <w:rFonts w:hint="default"/>
        </w:rPr>
        <w:t xml:space="preserve"> Working individuals, like Ahmed, who require convenient and time-saving solutions.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Health-Conscious Consumers:</w:t>
      </w:r>
      <w:r>
        <w:rPr>
          <w:rFonts w:hint="default"/>
        </w:rPr>
        <w:t xml:space="preserve"> Users prioritizing health and wellness, seeking expert guidance and verified solutions.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Tech-Savvy Individuals:</w:t>
      </w:r>
      <w:r>
        <w:rPr>
          <w:rFonts w:hint="default"/>
        </w:rPr>
        <w:t xml:space="preserve"> Comfortable with technology, interested in innovative features like AI chatbots.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Beauty and Wellness Enthusiasts:</w:t>
      </w:r>
      <w:r>
        <w:rPr>
          <w:rFonts w:hint="default"/>
        </w:rPr>
        <w:t xml:space="preserve"> Passionate about maintaining appearance and well-being.</w:t>
      </w:r>
    </w:p>
    <w:p>
      <w:pPr>
        <w:pStyle w:val="55"/>
        <w:ind w:left="0"/>
        <w:rPr>
          <w:rFonts w:hint="default"/>
        </w:rPr>
      </w:pPr>
    </w:p>
    <w:p>
      <w:pPr>
        <w:pStyle w:val="55"/>
        <w:numPr>
          <w:ilvl w:val="0"/>
          <w:numId w:val="5"/>
        </w:numPr>
        <w:tabs>
          <w:tab w:val="clear" w:pos="420"/>
        </w:tabs>
        <w:ind w:left="420" w:leftChars="0" w:hanging="420" w:firstLineChars="0"/>
      </w:pPr>
      <w:r>
        <w:rPr>
          <w:rFonts w:hint="default"/>
          <w:b/>
          <w:bCs/>
          <w:u w:val="single"/>
        </w:rPr>
        <w:t>Novice Users:</w:t>
      </w:r>
      <w:r>
        <w:rPr>
          <w:rFonts w:hint="default"/>
        </w:rPr>
        <w:t xml:space="preserve"> New to hair care routines, may require additional guidance and educational resources.</w:t>
      </w:r>
    </w:p>
    <w:p>
      <w:pPr>
        <w:pStyle w:val="3"/>
        <w:numPr>
          <w:ilvl w:val="1"/>
          <w:numId w:val="2"/>
        </w:numPr>
        <w:tabs>
          <w:tab w:val="left" w:pos="360"/>
        </w:tabs>
        <w:spacing w:before="280" w:line="240" w:lineRule="atLeast"/>
        <w:ind w:left="360" w:hanging="360"/>
      </w:pPr>
      <w:bookmarkStart w:id="29" w:name="_Toc82690855"/>
      <w:bookmarkStart w:id="30" w:name="_Toc24863"/>
      <w:r>
        <w:t>Operating Environment</w:t>
      </w:r>
      <w:bookmarkEnd w:id="29"/>
      <w:bookmarkEnd w:id="30"/>
    </w:p>
    <w:p>
      <w:pPr>
        <w:pStyle w:val="55"/>
        <w:ind w:left="0"/>
        <w:rPr>
          <w:rFonts w:hint="default"/>
        </w:rPr>
      </w:pPr>
      <w:r>
        <w:rPr>
          <w:rFonts w:hint="default"/>
        </w:rPr>
        <w:t xml:space="preserve">Hair Rescue Hub operates seamlessly on mobile platforms, catering to both </w:t>
      </w:r>
      <w:r>
        <w:rPr>
          <w:rFonts w:hint="default"/>
          <w:b/>
          <w:bCs/>
        </w:rPr>
        <w:t xml:space="preserve">iOS </w:t>
      </w:r>
      <w:r>
        <w:rPr>
          <w:rFonts w:hint="default"/>
        </w:rPr>
        <w:t xml:space="preserve">and </w:t>
      </w:r>
      <w:r>
        <w:rPr>
          <w:rFonts w:hint="default"/>
          <w:b/>
          <w:bCs/>
        </w:rPr>
        <w:t xml:space="preserve">Android </w:t>
      </w:r>
      <w:r>
        <w:rPr>
          <w:rFonts w:hint="default"/>
        </w:rPr>
        <w:t>devices. Users can access the application via smartphones and tablets, provided they have a stable internet connection. The app's interface is designed to be intuitive and user-friendly, ensuring smooth navigation and interaction. Compatibility across various devices ensures accessibility for a wide range of users. Additionally, stringent security measures are in place to safeguard user data, payment transactions, and confidentiality during online consultations.</w:t>
      </w:r>
    </w:p>
    <w:p>
      <w:pPr>
        <w:pStyle w:val="55"/>
        <w:ind w:left="0"/>
        <w:rPr>
          <w:i/>
        </w:rPr>
      </w:pPr>
    </w:p>
    <w:p>
      <w:pPr>
        <w:pStyle w:val="3"/>
        <w:numPr>
          <w:ilvl w:val="1"/>
          <w:numId w:val="2"/>
        </w:numPr>
        <w:tabs>
          <w:tab w:val="left" w:pos="360"/>
        </w:tabs>
        <w:spacing w:before="280" w:line="240" w:lineRule="atLeast"/>
        <w:ind w:left="360" w:hanging="360"/>
      </w:pPr>
      <w:bookmarkStart w:id="31" w:name="_Toc518865261"/>
      <w:bookmarkStart w:id="32" w:name="_Toc82690856"/>
      <w:bookmarkStart w:id="33" w:name="_Toc31740"/>
      <w:r>
        <w:t>Design and Implementation Constraints</w:t>
      </w:r>
      <w:bookmarkEnd w:id="31"/>
      <w:bookmarkEnd w:id="32"/>
      <w:bookmarkEnd w:id="33"/>
    </w:p>
    <w:p/>
    <w:p>
      <w:pPr>
        <w:numPr>
          <w:ilvl w:val="0"/>
          <w:numId w:val="6"/>
        </w:numPr>
        <w:ind w:left="420" w:leftChars="0" w:hanging="420" w:firstLineChars="0"/>
        <w:jc w:val="both"/>
        <w:rPr>
          <w:rFonts w:hint="default"/>
        </w:rPr>
      </w:pPr>
      <w:r>
        <w:rPr>
          <w:rFonts w:hint="default"/>
          <w:b/>
          <w:bCs/>
          <w:u w:val="none"/>
        </w:rPr>
        <w:t>Platform Limitations:</w:t>
      </w:r>
      <w:r>
        <w:rPr>
          <w:rFonts w:hint="default"/>
        </w:rPr>
        <w:t xml:space="preserve"> Hair Rescue Hub must adhere to the guidelines and restrictions imposed by app stores (e.g., Apple App Store, Google Play Store) regarding content, functionality, and user experience.</w:t>
      </w:r>
    </w:p>
    <w:p>
      <w:pPr>
        <w:jc w:val="both"/>
        <w:rPr>
          <w:rFonts w:hint="default"/>
        </w:rPr>
      </w:pPr>
    </w:p>
    <w:p>
      <w:pPr>
        <w:numPr>
          <w:ilvl w:val="0"/>
          <w:numId w:val="6"/>
        </w:numPr>
        <w:ind w:left="420" w:leftChars="0" w:hanging="420" w:firstLineChars="0"/>
        <w:jc w:val="both"/>
        <w:rPr>
          <w:rFonts w:hint="default"/>
        </w:rPr>
      </w:pPr>
      <w:r>
        <w:rPr>
          <w:rFonts w:hint="default"/>
          <w:b/>
          <w:bCs/>
          <w:u w:val="none"/>
        </w:rPr>
        <w:t>Compatibility Challenges</w:t>
      </w:r>
      <w:r>
        <w:rPr>
          <w:rFonts w:hint="default"/>
        </w:rPr>
        <w:t>: Ensuring compatibility with a diverse range of mobile devices, operating systems, and screen sizes presents implementation challenges that require careful consideration during development.</w:t>
      </w:r>
    </w:p>
    <w:p>
      <w:pPr>
        <w:jc w:val="both"/>
        <w:rPr>
          <w:rFonts w:hint="default"/>
        </w:rPr>
      </w:pPr>
    </w:p>
    <w:p>
      <w:pPr>
        <w:numPr>
          <w:ilvl w:val="0"/>
          <w:numId w:val="6"/>
        </w:numPr>
        <w:ind w:left="420" w:leftChars="0" w:hanging="420" w:firstLineChars="0"/>
        <w:jc w:val="both"/>
        <w:rPr>
          <w:rFonts w:hint="default"/>
        </w:rPr>
      </w:pPr>
      <w:r>
        <w:rPr>
          <w:rFonts w:hint="default"/>
          <w:b/>
          <w:bCs/>
        </w:rPr>
        <w:t>Data Privacy Regulations:</w:t>
      </w:r>
      <w:r>
        <w:rPr>
          <w:rFonts w:hint="default"/>
        </w:rPr>
        <w:t xml:space="preserve"> Compliance with data privacy laws and regulations, such as GDPR and CCPA, imposes constraints on data collection, storage, and processing practices to protect user privacy.</w:t>
      </w:r>
    </w:p>
    <w:p>
      <w:pPr>
        <w:jc w:val="both"/>
        <w:rPr>
          <w:rFonts w:hint="default"/>
        </w:rPr>
      </w:pPr>
    </w:p>
    <w:p>
      <w:pPr>
        <w:numPr>
          <w:ilvl w:val="0"/>
          <w:numId w:val="6"/>
        </w:numPr>
        <w:ind w:left="420" w:leftChars="0" w:hanging="420" w:firstLineChars="0"/>
        <w:jc w:val="both"/>
        <w:rPr>
          <w:rFonts w:hint="default"/>
        </w:rPr>
      </w:pPr>
      <w:r>
        <w:rPr>
          <w:rFonts w:hint="default"/>
          <w:b/>
          <w:bCs/>
        </w:rPr>
        <w:t>Resource Limitations:</w:t>
      </w:r>
      <w:r>
        <w:rPr>
          <w:rFonts w:hint="default"/>
        </w:rPr>
        <w:t xml:space="preserve"> Availability of resources, including time, budget, and technical expertise, may impose constraints on the development process and timeline for implementing new features or updates.</w:t>
      </w:r>
    </w:p>
    <w:p>
      <w:pPr>
        <w:jc w:val="both"/>
        <w:rPr>
          <w:rFonts w:hint="default"/>
        </w:rPr>
      </w:pPr>
    </w:p>
    <w:p>
      <w:pPr>
        <w:numPr>
          <w:ilvl w:val="0"/>
          <w:numId w:val="6"/>
        </w:numPr>
        <w:ind w:left="420" w:leftChars="0" w:hanging="420" w:firstLineChars="0"/>
        <w:jc w:val="both"/>
      </w:pPr>
      <w:r>
        <w:rPr>
          <w:rFonts w:hint="default"/>
          <w:b/>
          <w:bCs/>
        </w:rPr>
        <w:t>Integration Complexity:</w:t>
      </w:r>
      <w:r>
        <w:rPr>
          <w:rFonts w:hint="default"/>
        </w:rPr>
        <w:t xml:space="preserve"> Integrating third-party services, such as payment gateways for product purchases or video conferencing platforms for online consultations, may introduce complexities and require thorough testing to ensure seamless functionality.</w:t>
      </w:r>
    </w:p>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34" w:name="_Toc82690857"/>
      <w:bookmarkStart w:id="35" w:name="_Toc25510"/>
      <w:r>
        <w:rPr>
          <w:rFonts w:ascii="Times New Roman" w:hAnsi="Times New Roman"/>
        </w:rPr>
        <w:t>Requirement Identifying Technique</w:t>
      </w:r>
      <w:bookmarkEnd w:id="34"/>
      <w:bookmarkEnd w:id="3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both"/>
        <w:rPr>
          <w:rFonts w:ascii="Quattrocento Sans" w:hAnsi="Quattrocento Sans" w:eastAsia="Quattrocento Sans" w:cs="Quattrocento Sans"/>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section describes the requirements identifying technique(s) which further help to derive functional requirements specification. The selection of the technique(s) will depend on the type of project. For instance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48" w:right="0" w:hanging="36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Use case (detail use case)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is an effective technique for interactive end-user applications.</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48" w:right="0" w:hanging="36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Event- response table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is for real-time system in which most of the functionalities are performed at backend.</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48" w:right="0" w:hanging="36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Storyboarding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for graphically intensive applications.</w:t>
      </w:r>
    </w:p>
    <w:p>
      <w:pPr>
        <w:pStyle w:val="29"/>
        <w:autoSpaceDE w:val="0"/>
        <w:autoSpaceDN w:val="0"/>
        <w:adjustRightInd w:val="0"/>
        <w:ind w:left="648"/>
        <w:contextualSpacing/>
        <w:jc w:val="both"/>
      </w:pPr>
    </w:p>
    <w:p>
      <w:pPr>
        <w:autoSpaceDE w:val="0"/>
        <w:autoSpaceDN w:val="0"/>
        <w:adjustRightInd w:val="0"/>
        <w:contextualSpacing/>
        <w:jc w:val="both"/>
        <w:rPr>
          <w:sz w:val="18"/>
          <w:szCs w:val="18"/>
        </w:rPr>
      </w:pPr>
    </w:p>
    <w:p>
      <w:pPr>
        <w:pStyle w:val="2"/>
        <w:keepLines/>
        <w:numPr>
          <w:ilvl w:val="0"/>
          <w:numId w:val="2"/>
        </w:numPr>
        <w:suppressAutoHyphens w:val="0"/>
        <w:spacing w:before="0" w:after="0" w:line="240" w:lineRule="atLeast"/>
        <w:jc w:val="left"/>
        <w:rPr>
          <w:rFonts w:ascii="Times New Roman" w:hAnsi="Times New Roman"/>
        </w:rPr>
      </w:pPr>
      <w:bookmarkStart w:id="36" w:name="_Toc518865265"/>
      <w:bookmarkStart w:id="37" w:name="_Toc82690858"/>
      <w:bookmarkStart w:id="38" w:name="_Toc519128730"/>
      <w:bookmarkStart w:id="39" w:name="_Toc5016"/>
      <w:bookmarkStart w:id="40" w:name="_Toc464735240"/>
      <w:bookmarkStart w:id="41" w:name="_Toc456598593"/>
      <w:r>
        <w:rPr>
          <w:rFonts w:ascii="Times New Roman" w:hAnsi="Times New Roman"/>
        </w:rPr>
        <w:t>Functional Requirements</w:t>
      </w:r>
      <w:bookmarkEnd w:id="36"/>
      <w:bookmarkEnd w:id="37"/>
      <w:bookmarkEnd w:id="38"/>
      <w:bookmarkEnd w:id="39"/>
    </w:p>
    <w:p>
      <w:pPr>
        <w:rPr>
          <w:rFonts w:ascii="Times New Roman" w:hAnsi="Times New Roman"/>
          <w:szCs w:val="20"/>
        </w:rPr>
      </w:pPr>
      <w:r>
        <w:rPr>
          <w:rFonts w:ascii="Times New Roman" w:hAnsi="Times New Roman"/>
          <w:szCs w:val="20"/>
        </w:rPr>
        <w:t>These are the software capabilities that must be implemented for the user to carry out the feature’s services or to perform a use case.</w:t>
      </w:r>
    </w:p>
    <w:p>
      <w:pPr>
        <w:rPr>
          <w:rFonts w:ascii="Times New Roman" w:hAnsi="Times New Roman"/>
          <w:szCs w:val="20"/>
        </w:rPr>
      </w:pPr>
    </w:p>
    <w:p>
      <w:pPr>
        <w:pStyle w:val="3"/>
        <w:numPr>
          <w:ilvl w:val="1"/>
          <w:numId w:val="2"/>
        </w:numPr>
        <w:spacing w:before="0" w:line="240" w:lineRule="atLeast"/>
        <w:ind w:left="270" w:hanging="270"/>
        <w:rPr>
          <w:b/>
          <w:bCs/>
        </w:rPr>
      </w:pPr>
      <w:bookmarkStart w:id="42" w:name="_Toc24546"/>
      <w:bookmarkStart w:id="43" w:name="_Toc519128731"/>
      <w:bookmarkStart w:id="44" w:name="_Toc518865266"/>
      <w:bookmarkStart w:id="45" w:name="_Toc82690859"/>
      <w:r>
        <w:rPr>
          <w:rFonts w:hint="default" w:ascii="Times New Roman" w:hAnsi="Times New Roman"/>
          <w:b/>
          <w:bCs/>
        </w:rPr>
        <w:t>Free tips &amp; tutorials</w:t>
      </w:r>
      <w:bookmarkEnd w:id="42"/>
    </w:p>
    <w:bookmarkEnd w:id="43"/>
    <w:bookmarkEnd w:id="44"/>
    <w:bookmarkEnd w:id="45"/>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ascii="Times New Roman" w:hAnsi="Times New Roman"/>
              </w:rPr>
            </w:pPr>
            <w:r>
              <w:rPr>
                <w:rFonts w:ascii="Times New Roman" w:hAnsi="Times New Roman"/>
                <w:szCs w:val="20"/>
              </w:rPr>
              <w:t>FR-1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Free tips &amp; tutorials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Give our users free tips &amp; tutorials on how they can avoid hair fall or hair damage , and recover from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Position the platform as a comprehensive resource for users' well-being.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content should be evidence-based and endorsed by qualified experts.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User profile creation and management system to personalize tips based on individual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T</w:t>
            </w:r>
            <w:r>
              <w:rPr>
                <w:rFonts w:hint="default" w:ascii="Times New Roman" w:hAnsi="Times New Roman" w:eastAsia="Segoe UI" w:cs="Times New Roman"/>
                <w:i w:val="0"/>
                <w:iCs w:val="0"/>
                <w:caps w:val="0"/>
                <w:color w:val="0D0D0D"/>
                <w:spacing w:val="0"/>
                <w:sz w:val="24"/>
                <w:szCs w:val="24"/>
                <w:shd w:val="clear" w:fill="FFFFFF"/>
              </w:rPr>
              <w:t>his feature aligns with the core value proposition of the platform).</w:t>
            </w:r>
          </w:p>
        </w:tc>
      </w:tr>
      <w:bookmarkEnd w:id="40"/>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rPr>
          <w:b/>
          <w:bCs/>
        </w:rPr>
      </w:pPr>
      <w:bookmarkStart w:id="46" w:name="_Toc29648"/>
      <w:r>
        <w:rPr>
          <w:rFonts w:hint="default" w:ascii="Times New Roman" w:hAnsi="Times New Roman"/>
          <w:b/>
          <w:bCs/>
        </w:rPr>
        <w:t>Time-Saving Convenience</w:t>
      </w:r>
      <w:bookmarkEnd w:id="46"/>
    </w:p>
    <w:p>
      <w:pPr>
        <w:rPr>
          <w:rFonts w:ascii="Times New Roman" w:hAnsi="Times New Roman"/>
        </w:rPr>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Time-Saving Convenience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There will also be a schedule of treatment organized by the user himself.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Empower users to take control of their treatment plans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Ensure privacy and security of user-created schedules.</w:t>
            </w:r>
          </w:p>
          <w:p>
            <w:pPr>
              <w:spacing w:line="360" w:lineRule="auto"/>
            </w:pPr>
            <w:r>
              <w:t>The scheduling feature should be intuitive and easy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Calendar integration or a scheduling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 </w:t>
            </w: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U</w:t>
            </w:r>
            <w:r>
              <w:rPr>
                <w:rFonts w:hint="default" w:ascii="Times New Roman" w:hAnsi="Times New Roman" w:eastAsia="Segoe UI" w:cs="Times New Roman"/>
                <w:i w:val="0"/>
                <w:iCs w:val="0"/>
                <w:caps w:val="0"/>
                <w:color w:val="0D0D0D"/>
                <w:spacing w:val="0"/>
                <w:sz w:val="24"/>
                <w:szCs w:val="24"/>
                <w:shd w:val="clear" w:fill="FFFFFF"/>
              </w:rPr>
              <w:t>ser customization is a key feature for your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jc w:val="both"/>
      </w:pPr>
    </w:p>
    <w:p>
      <w:pPr>
        <w:pStyle w:val="3"/>
        <w:numPr>
          <w:ilvl w:val="1"/>
          <w:numId w:val="2"/>
        </w:numPr>
        <w:spacing w:before="0" w:line="240" w:lineRule="atLeast"/>
        <w:ind w:left="270" w:hanging="270"/>
        <w:rPr>
          <w:b/>
          <w:bCs/>
        </w:rPr>
      </w:pPr>
      <w:bookmarkStart w:id="47" w:name="_Toc26131"/>
      <w:r>
        <w:rPr>
          <w:rFonts w:hint="default" w:ascii="Times New Roman" w:hAnsi="Times New Roman"/>
          <w:b/>
          <w:bCs/>
        </w:rPr>
        <w:t>Authentic Product</w:t>
      </w:r>
      <w:bookmarkEnd w:id="47"/>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Authentic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hint="default" w:ascii="Times New Roman" w:hAnsi="Times New Roman"/>
                <w:lang w:val="en-US"/>
              </w:rPr>
            </w:pPr>
            <w:r>
              <w:rPr>
                <w:rFonts w:hint="default" w:ascii="Times New Roman" w:hAnsi="Times New Roman"/>
                <w:lang w:val="en-US"/>
              </w:rPr>
              <w:t>There will be a hair products purchase section for customers in the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hint="default" w:ascii="Times New Roman" w:hAnsi="Times New Roman" w:eastAsia="Segoe UI" w:cs="Times New Roman"/>
                <w:i w:val="0"/>
                <w:iCs w:val="0"/>
                <w:caps w:val="0"/>
                <w:color w:val="0D0D0D"/>
                <w:spacing w:val="0"/>
                <w:sz w:val="24"/>
                <w:szCs w:val="24"/>
                <w:shd w:val="clear" w:fill="FFFFFF"/>
              </w:rPr>
              <w:t>E-Commerce Integration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Generate additional revenue through product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Only authentic and approved hair products will be listed.</w:t>
            </w:r>
          </w:p>
          <w:p>
            <w:pPr>
              <w:pStyle w:val="56"/>
              <w:spacing w:after="120"/>
              <w:jc w:val="both"/>
              <w:rPr>
                <w:rFonts w:ascii="Times New Roman" w:hAnsi="Times New Roman"/>
              </w:rPr>
            </w:pPr>
            <w:r>
              <w:rPr>
                <w:rFonts w:hint="default" w:ascii="Times New Roman" w:hAnsi="Times New Roman"/>
              </w:rPr>
              <w:t>Secure and reliable payment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User authentication and payment gateway integration.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High (product sales are important </w:t>
            </w:r>
            <w:r>
              <w:rPr>
                <w:rFonts w:hint="default" w:ascii="Times New Roman" w:hAnsi="Times New Roman"/>
                <w:szCs w:val="20"/>
                <w:lang w:val="en-US"/>
              </w:rPr>
              <w:t>for the revenue stream</w:t>
            </w:r>
            <w:r>
              <w:rPr>
                <w:rFonts w:ascii="Times New Roman" w:hAnsi="Times New Roman"/>
                <w:szCs w:val="20"/>
              </w:rPr>
              <w:t>).</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rPr>
          <w:b/>
          <w:bCs/>
        </w:rPr>
      </w:pPr>
      <w:bookmarkStart w:id="48" w:name="_Toc31697"/>
      <w:r>
        <w:rPr>
          <w:rFonts w:hint="default" w:ascii="Times New Roman" w:hAnsi="Times New Roman"/>
          <w:b/>
          <w:bCs/>
        </w:rPr>
        <w:t>AI chat bot/real-time feedback</w:t>
      </w:r>
      <w:bookmarkEnd w:id="48"/>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AI chat bot/real-time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 xml:space="preserve">Real-time feedback and guidance through an AI chat bot, accommodating </w:t>
            </w:r>
            <w:r>
              <w:rPr>
                <w:rFonts w:hint="default" w:ascii="Times New Roman" w:hAnsi="Times New Roman"/>
                <w:lang w:val="en-US"/>
              </w:rPr>
              <w:t xml:space="preserve">users </w:t>
            </w:r>
            <w:r>
              <w:rPr>
                <w:rFonts w:ascii="Times New Roman" w:hAnsi="Times New Roman"/>
              </w:rPr>
              <w:t>busy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Enhance user experience by providing immediate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AI chatbot should be available 24/7 for real-time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AI chatbot system and natural language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Medium (it's a valuable feature but not central to the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rPr>
          <w:b/>
          <w:bCs/>
        </w:rPr>
      </w:pPr>
      <w:bookmarkStart w:id="49" w:name="_Toc20723"/>
      <w:r>
        <w:rPr>
          <w:rFonts w:hint="default" w:ascii="Times New Roman" w:hAnsi="Times New Roman"/>
          <w:b/>
          <w:bCs/>
        </w:rPr>
        <w:t>Online consultations</w:t>
      </w:r>
      <w:bookmarkEnd w:id="49"/>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Online consultations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Conveniently connect with healthcare professionals for personalized advice, taking into account local environmental challenges.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Facilitate convenient access to healthcare expertise.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Healthcare professionals should be verified and licensed.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Integration with healthcare professionals' profiles and scheduling.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szCs w:val="20"/>
                <w:lang w:val="en-US"/>
              </w:rPr>
            </w:pPr>
            <w:r>
              <w:rPr>
                <w:rFonts w:hint="default" w:ascii="Times New Roman" w:hAnsi="Times New Roman" w:eastAsia="Segoe UI" w:cs="Times New Roman"/>
                <w:i w:val="0"/>
                <w:iCs w:val="0"/>
                <w:caps w:val="0"/>
                <w:color w:val="0D0D0D"/>
                <w:spacing w:val="0"/>
                <w:sz w:val="24"/>
                <w:szCs w:val="24"/>
                <w:shd w:val="clear" w:fill="FFFFFF"/>
              </w:rPr>
              <w:t>Medium (</w:t>
            </w:r>
            <w:r>
              <w:rPr>
                <w:rFonts w:hint="default" w:ascii="Times New Roman" w:hAnsi="Times New Roman" w:eastAsia="Segoe UI" w:cs="Times New Roman"/>
                <w:i w:val="0"/>
                <w:iCs w:val="0"/>
                <w:caps w:val="0"/>
                <w:color w:val="0D0D0D"/>
                <w:spacing w:val="0"/>
                <w:sz w:val="24"/>
                <w:szCs w:val="24"/>
                <w:shd w:val="clear" w:fill="FFFFFF"/>
                <w:lang w:val="en-US"/>
              </w:rPr>
              <w:t>I</w:t>
            </w:r>
            <w:r>
              <w:rPr>
                <w:rFonts w:hint="default" w:ascii="Times New Roman" w:hAnsi="Times New Roman" w:eastAsia="Segoe UI" w:cs="Times New Roman"/>
                <w:i w:val="0"/>
                <w:iCs w:val="0"/>
                <w:caps w:val="0"/>
                <w:color w:val="0D0D0D"/>
                <w:spacing w:val="0"/>
                <w:sz w:val="24"/>
                <w:szCs w:val="24"/>
                <w:shd w:val="clear" w:fill="FFFFFF"/>
              </w:rPr>
              <w:t>t's a valuable feature but not central to the platform)</w:t>
            </w:r>
            <w:r>
              <w:rPr>
                <w:rFonts w:hint="default" w:ascii="Times New Roman" w:hAnsi="Times New Roman" w:eastAsia="Segoe UI" w:cs="Times New Roman"/>
                <w:i w:val="0"/>
                <w:iCs w:val="0"/>
                <w:caps w:val="0"/>
                <w:color w:val="0D0D0D"/>
                <w:spacing w:val="0"/>
                <w:sz w:val="24"/>
                <w:szCs w:val="24"/>
                <w:shd w:val="clear" w:fill="FFFFFF"/>
                <w:lang w:val="en-US"/>
              </w:rPr>
              <w:t>002</w:t>
            </w:r>
          </w:p>
        </w:tc>
      </w:tr>
    </w:tbl>
    <w:p>
      <w:pPr>
        <w:pStyle w:val="2"/>
        <w:keepLines/>
        <w:numPr>
          <w:ilvl w:val="0"/>
          <w:numId w:val="0"/>
        </w:numPr>
        <w:suppressAutoHyphens w:val="0"/>
        <w:spacing w:before="0" w:after="0" w:line="240" w:lineRule="atLeast"/>
        <w:ind w:left="432"/>
        <w:jc w:val="left"/>
        <w:rPr>
          <w:rFonts w:ascii="Times New Roman" w:hAnsi="Times New Roman"/>
        </w:rPr>
      </w:pPr>
    </w:p>
    <w:p/>
    <w:p>
      <w:pPr>
        <w:pStyle w:val="2"/>
        <w:keepLines/>
        <w:numPr>
          <w:ilvl w:val="0"/>
          <w:numId w:val="2"/>
        </w:numPr>
        <w:suppressAutoHyphens w:val="0"/>
        <w:spacing w:before="0" w:after="0" w:line="240" w:lineRule="atLeast"/>
        <w:jc w:val="left"/>
        <w:rPr>
          <w:rFonts w:ascii="Times New Roman" w:hAnsi="Times New Roman"/>
        </w:rPr>
      </w:pPr>
      <w:bookmarkStart w:id="50" w:name="_Toc82690860"/>
      <w:bookmarkStart w:id="51" w:name="_Toc15014"/>
      <w:r>
        <w:rPr>
          <w:rFonts w:ascii="Times New Roman" w:hAnsi="Times New Roman"/>
        </w:rPr>
        <w:t>Non-Functional Requirements</w:t>
      </w:r>
      <w:bookmarkEnd w:id="50"/>
      <w:bookmarkEnd w:id="51"/>
    </w:p>
    <w:p>
      <w:pPr>
        <w:pStyle w:val="56"/>
        <w:spacing w:after="120" w:line="276" w:lineRule="auto"/>
        <w:jc w:val="both"/>
        <w:rPr>
          <w:rFonts w:hint="default" w:ascii="Times New Roman" w:hAnsi="Times New Roman"/>
          <w:szCs w:val="20"/>
          <w:lang w:val="en-US"/>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w:t>
      </w:r>
      <w:r>
        <w:rPr>
          <w:rFonts w:hint="default" w:ascii="Times New Roman" w:hAnsi="Times New Roman"/>
          <w:szCs w:val="20"/>
          <w:lang w:val="en-US"/>
        </w:rPr>
        <w:t>guides the specific details relevant to Non-functional requirement of the proje</w:t>
      </w:r>
      <w:bookmarkStart w:id="94" w:name="_GoBack"/>
      <w:bookmarkEnd w:id="94"/>
      <w:r>
        <w:rPr>
          <w:rFonts w:hint="default" w:ascii="Times New Roman" w:hAnsi="Times New Roman"/>
          <w:szCs w:val="20"/>
          <w:lang w:val="en-US"/>
        </w:rPr>
        <w:t xml:space="preserve">ct. </w:t>
      </w:r>
    </w:p>
    <w:p/>
    <w:p>
      <w:pPr>
        <w:pStyle w:val="3"/>
        <w:numPr>
          <w:ilvl w:val="1"/>
          <w:numId w:val="2"/>
        </w:numPr>
        <w:spacing w:before="0" w:line="240" w:lineRule="atLeast"/>
        <w:ind w:left="450" w:hanging="450"/>
        <w:rPr>
          <w:b/>
          <w:bCs/>
        </w:rPr>
      </w:pPr>
      <w:bookmarkStart w:id="52" w:name="_Toc456598598"/>
      <w:bookmarkStart w:id="53" w:name="_Toc4782382"/>
      <w:bookmarkStart w:id="54" w:name="_Toc82690861"/>
      <w:bookmarkStart w:id="55" w:name="_Toc384031823"/>
      <w:bookmarkStart w:id="56" w:name="_Toc32182"/>
      <w:r>
        <w:rPr>
          <w:b/>
          <w:bCs/>
        </w:rPr>
        <w:t>Reliability</w:t>
      </w:r>
      <w:bookmarkEnd w:id="52"/>
      <w:bookmarkEnd w:id="53"/>
      <w:bookmarkEnd w:id="54"/>
      <w:bookmarkEnd w:id="55"/>
      <w:bookmarkEnd w:id="56"/>
      <w:r>
        <w:rPr>
          <w:b/>
          <w:bCs/>
        </w:rPr>
        <w:t xml:space="preserve"> </w:t>
      </w: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center" w:pos="4680"/>
          <w:tab w:val="right" w:pos="9360"/>
        </w:tabs>
        <w:spacing w:before="0" w:after="0" w:line="240" w:lineRule="auto"/>
        <w:ind w:left="0" w:right="0" w:firstLine="0"/>
        <w:jc w:val="both"/>
      </w:pPr>
      <w:r>
        <w:rPr>
          <w:rtl w:val="0"/>
        </w:rPr>
        <w:t>Rel-1: The Hair Rescue Hub application shall have a Mean Time Between Failures (MTBF) of at least 30 days, where a failure is defined as the inability of users to access essential features.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center" w:pos="4680"/>
          <w:tab w:val="right" w:pos="9360"/>
        </w:tabs>
        <w:spacing w:before="0" w:after="0" w:line="240" w:lineRule="auto"/>
        <w:ind w:left="0" w:right="0" w:firstLine="0"/>
        <w:jc w:val="both"/>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center" w:pos="4680"/>
          <w:tab w:val="right" w:pos="9360"/>
        </w:tabs>
        <w:spacing w:before="0" w:after="0" w:line="240" w:lineRule="auto"/>
        <w:ind w:left="0" w:right="0" w:firstLine="0"/>
        <w:jc w:val="both"/>
      </w:pPr>
      <w:r>
        <w:rPr>
          <w:rtl w:val="0"/>
        </w:rPr>
        <w:t>Rel-2: In the event of a failure, the application should gracefully handle errors, providing clear error messages to users. The recovery time from a failure should be less than 5 seconds.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center" w:pos="4680"/>
          <w:tab w:val="right" w:pos="9360"/>
        </w:tabs>
        <w:spacing w:before="0" w:after="0" w:line="240" w:lineRule="auto"/>
        <w:ind w:left="0" w:right="0" w:firstLine="0"/>
        <w:jc w:val="both"/>
      </w:pPr>
    </w:p>
    <w:p>
      <w:pPr>
        <w:rPr>
          <w:rtl w:val="0"/>
        </w:rPr>
      </w:pPr>
      <w:r>
        <w:rPr>
          <w:rtl w:val="0"/>
        </w:rPr>
        <w:t>Rel-3: The consequences of a software failure should not result in data loss or corruption. A robust data backup and recovery system should be in place.</w:t>
      </w:r>
    </w:p>
    <w:p>
      <w:pPr>
        <w:rPr>
          <w:rtl w:val="0"/>
        </w:rPr>
      </w:pPr>
    </w:p>
    <w:p>
      <w:pPr>
        <w:pStyle w:val="3"/>
        <w:numPr>
          <w:ilvl w:val="1"/>
          <w:numId w:val="2"/>
        </w:numPr>
        <w:spacing w:before="0" w:line="240" w:lineRule="atLeast"/>
        <w:ind w:left="270" w:hanging="270"/>
        <w:rPr>
          <w:b/>
          <w:bCs/>
        </w:rPr>
      </w:pPr>
      <w:bookmarkStart w:id="57" w:name="_Toc518865269"/>
      <w:bookmarkStart w:id="58" w:name="_Toc82690862"/>
      <w:bookmarkStart w:id="59" w:name="_Toc16832"/>
      <w:r>
        <w:rPr>
          <w:b/>
          <w:bCs/>
        </w:rPr>
        <w:t>Usability</w:t>
      </w:r>
      <w:bookmarkEnd w:id="57"/>
      <w:bookmarkEnd w:id="58"/>
      <w:bookmarkEnd w:id="59"/>
    </w:p>
    <w:p/>
    <w:p>
      <w:pPr>
        <w:pStyle w:val="3"/>
        <w:spacing w:before="0"/>
        <w:ind w:left="270" w:firstLine="0"/>
        <w:jc w:val="left"/>
        <w:rPr>
          <w:b w:val="0"/>
          <w:sz w:val="24"/>
          <w:szCs w:val="24"/>
        </w:rPr>
      </w:pPr>
      <w:bookmarkStart w:id="60" w:name="_Toc518865270"/>
      <w:r>
        <w:rPr>
          <w:sz w:val="24"/>
          <w:szCs w:val="24"/>
          <w:rtl w:val="0"/>
        </w:rPr>
        <w:t>ReU-1</w:t>
      </w:r>
      <w:r>
        <w:rPr>
          <w:b w:val="0"/>
          <w:sz w:val="24"/>
          <w:szCs w:val="24"/>
          <w:rtl w:val="0"/>
        </w:rPr>
        <w:t>: The Hair Rescue Hub application shall be designed with modularity and flexibility, allowing for easy integration of new features in the future.</w:t>
      </w:r>
    </w:p>
    <w:p>
      <w:pPr>
        <w:pStyle w:val="3"/>
        <w:spacing w:before="0"/>
        <w:ind w:left="270" w:firstLine="0"/>
        <w:jc w:val="left"/>
        <w:rPr>
          <w:b w:val="0"/>
          <w:sz w:val="24"/>
          <w:szCs w:val="24"/>
        </w:rPr>
      </w:pPr>
      <w:bookmarkStart w:id="61" w:name="_5y0tf3r7dfb" w:colFirst="0" w:colLast="0"/>
      <w:bookmarkEnd w:id="61"/>
    </w:p>
    <w:p>
      <w:pPr>
        <w:pStyle w:val="3"/>
        <w:spacing w:before="0"/>
        <w:ind w:left="270" w:firstLine="0"/>
        <w:jc w:val="left"/>
        <w:rPr>
          <w:b w:val="0"/>
          <w:sz w:val="24"/>
          <w:szCs w:val="24"/>
        </w:rPr>
      </w:pPr>
      <w:bookmarkStart w:id="62" w:name="_r0ynx6fzjbrg" w:colFirst="0" w:colLast="0"/>
      <w:bookmarkEnd w:id="62"/>
      <w:r>
        <w:rPr>
          <w:sz w:val="24"/>
          <w:szCs w:val="24"/>
          <w:rtl w:val="0"/>
        </w:rPr>
        <w:t>ReU-2</w:t>
      </w:r>
      <w:r>
        <w:rPr>
          <w:b w:val="0"/>
          <w:sz w:val="24"/>
          <w:szCs w:val="24"/>
          <w:rtl w:val="0"/>
        </w:rPr>
        <w:t>: User interfaces shall be intuitive, adhering to best practices for mobile application design. The application shall support a variety of devices and screen sizes to ensure a consistent user experience.</w:t>
      </w:r>
    </w:p>
    <w:p>
      <w:pPr>
        <w:pStyle w:val="3"/>
        <w:spacing w:before="0"/>
        <w:ind w:left="270" w:firstLine="0"/>
        <w:jc w:val="left"/>
        <w:rPr>
          <w:b w:val="0"/>
          <w:sz w:val="24"/>
          <w:szCs w:val="24"/>
        </w:rPr>
      </w:pPr>
      <w:bookmarkStart w:id="63" w:name="_djigs8a1cw2o" w:colFirst="0" w:colLast="0"/>
      <w:bookmarkEnd w:id="63"/>
    </w:p>
    <w:p>
      <w:pPr>
        <w:pStyle w:val="3"/>
        <w:spacing w:before="0"/>
        <w:ind w:left="270" w:firstLine="0"/>
        <w:jc w:val="left"/>
        <w:rPr>
          <w:b w:val="0"/>
          <w:sz w:val="24"/>
          <w:szCs w:val="24"/>
        </w:rPr>
      </w:pPr>
      <w:bookmarkStart w:id="64" w:name="_bsve6nbcu50j" w:colFirst="0" w:colLast="0"/>
      <w:bookmarkEnd w:id="64"/>
      <w:r>
        <w:rPr>
          <w:sz w:val="24"/>
          <w:szCs w:val="24"/>
          <w:rtl w:val="0"/>
        </w:rPr>
        <w:t>ReU-3</w:t>
      </w:r>
      <w:r>
        <w:rPr>
          <w:b w:val="0"/>
          <w:sz w:val="24"/>
          <w:szCs w:val="24"/>
          <w:rtl w:val="0"/>
        </w:rPr>
        <w:t>: The COS (Customer Ordering System) shall allow users to retrieve their previous hair care routines and treatment plans with a single interaction.</w:t>
      </w:r>
    </w:p>
    <w:p>
      <w:pPr>
        <w:pStyle w:val="3"/>
        <w:numPr>
          <w:ilvl w:val="0"/>
          <w:numId w:val="0"/>
        </w:numPr>
        <w:spacing w:before="0" w:line="240" w:lineRule="atLeast"/>
        <w:ind w:left="270"/>
      </w:pPr>
    </w:p>
    <w:p>
      <w:pPr>
        <w:pStyle w:val="3"/>
        <w:numPr>
          <w:ilvl w:val="1"/>
          <w:numId w:val="2"/>
        </w:numPr>
        <w:spacing w:before="0" w:line="240" w:lineRule="atLeast"/>
        <w:ind w:left="270" w:hanging="270"/>
        <w:rPr>
          <w:b/>
          <w:bCs/>
        </w:rPr>
      </w:pPr>
      <w:bookmarkStart w:id="65" w:name="_Toc82690863"/>
      <w:bookmarkStart w:id="66" w:name="_Toc25830"/>
      <w:r>
        <w:rPr>
          <w:b/>
          <w:bCs/>
        </w:rPr>
        <w:t>Performance</w:t>
      </w:r>
      <w:bookmarkEnd w:id="60"/>
      <w:bookmarkEnd w:id="65"/>
      <w:bookmarkEnd w:id="66"/>
    </w:p>
    <w:p/>
    <w:p>
      <w:pPr>
        <w:jc w:val="both"/>
      </w:pPr>
      <w:r>
        <w:rPr>
          <w:b/>
          <w:rtl w:val="0"/>
        </w:rPr>
        <w:t>Maint-1</w:t>
      </w:r>
      <w:r>
        <w:rPr>
          <w:rtl w:val="0"/>
        </w:rPr>
        <w:t>: Codebase shall adhere to coding standards and best practices to facilitate easy maintenance by future development teams.</w:t>
      </w:r>
    </w:p>
    <w:p>
      <w:pPr>
        <w:jc w:val="both"/>
      </w:pPr>
    </w:p>
    <w:p>
      <w:pPr>
        <w:jc w:val="both"/>
      </w:pPr>
      <w:r>
        <w:rPr>
          <w:b/>
          <w:rtl w:val="0"/>
        </w:rPr>
        <w:t>Maint-2</w:t>
      </w:r>
      <w:r>
        <w:rPr>
          <w:rtl w:val="0"/>
        </w:rPr>
        <w:t>: Regular updates and bug fixes shall be released promptly to address any issues and improve the overall performance of the application.</w:t>
      </w:r>
    </w:p>
    <w:p>
      <w:pPr>
        <w:jc w:val="both"/>
      </w:pPr>
    </w:p>
    <w:p>
      <w:pPr>
        <w:jc w:val="both"/>
      </w:pPr>
      <w:r>
        <w:rPr>
          <w:b/>
          <w:rtl w:val="0"/>
        </w:rPr>
        <w:t>Maint-3</w:t>
      </w:r>
      <w:r>
        <w:rPr>
          <w:rtl w:val="0"/>
        </w:rPr>
        <w:t>: The application architecture should be well-documented to enable efficient knowledge transfer among development teams.</w:t>
      </w:r>
    </w:p>
    <w:p>
      <w:pPr>
        <w:jc w:val="both"/>
        <w:rPr>
          <w:i/>
        </w:rPr>
      </w:pPr>
    </w:p>
    <w:p>
      <w:pPr>
        <w:pStyle w:val="3"/>
        <w:numPr>
          <w:ilvl w:val="1"/>
          <w:numId w:val="2"/>
        </w:numPr>
        <w:spacing w:before="0" w:line="240" w:lineRule="atLeast"/>
        <w:ind w:left="270" w:hanging="270"/>
        <w:rPr>
          <w:b/>
          <w:bCs/>
        </w:rPr>
      </w:pPr>
      <w:bookmarkStart w:id="67" w:name="_Toc4782389"/>
      <w:bookmarkStart w:id="68" w:name="_Toc82690864"/>
      <w:bookmarkStart w:id="69" w:name="_Toc10451"/>
      <w:r>
        <w:rPr>
          <w:b/>
          <w:bCs/>
        </w:rPr>
        <w:t>Security</w:t>
      </w:r>
      <w:bookmarkEnd w:id="67"/>
      <w:bookmarkEnd w:id="68"/>
      <w:r>
        <w:rPr>
          <w:b/>
          <w:bCs/>
        </w:rPr>
        <w:t> </w:t>
      </w:r>
      <w:bookmarkEnd w:id="69"/>
    </w:p>
    <w:p/>
    <w:p>
      <w:pPr>
        <w:spacing w:line="276" w:lineRule="auto"/>
        <w:jc w:val="both"/>
      </w:pPr>
      <w:r>
        <w:rPr>
          <w:b/>
          <w:rtl w:val="0"/>
        </w:rPr>
        <w:t>Sec-1</w:t>
      </w:r>
      <w:r>
        <w:rPr>
          <w:rtl w:val="0"/>
        </w:rPr>
        <w:t>: Hair Rescue Hub shall implement industry-standard encryption protocols to protect user data during transmission.</w:t>
      </w:r>
    </w:p>
    <w:p>
      <w:pPr>
        <w:spacing w:line="276" w:lineRule="auto"/>
        <w:jc w:val="both"/>
      </w:pPr>
    </w:p>
    <w:p>
      <w:pPr>
        <w:spacing w:line="276" w:lineRule="auto"/>
        <w:jc w:val="both"/>
      </w:pPr>
      <w:r>
        <w:rPr>
          <w:b/>
          <w:rtl w:val="0"/>
        </w:rPr>
        <w:t>Sec-2</w:t>
      </w:r>
      <w:r>
        <w:rPr>
          <w:rtl w:val="0"/>
        </w:rPr>
        <w:t>: User authentication and authorization mechanisms shall be in place to ensure that only authorized individuals have access to sensitive information.</w:t>
      </w:r>
    </w:p>
    <w:p>
      <w:pPr>
        <w:spacing w:line="276" w:lineRule="auto"/>
        <w:jc w:val="both"/>
      </w:pPr>
    </w:p>
    <w:p>
      <w:pPr>
        <w:spacing w:line="276" w:lineRule="auto"/>
        <w:jc w:val="both"/>
      </w:pPr>
      <w:r>
        <w:rPr>
          <w:b/>
          <w:rtl w:val="0"/>
        </w:rPr>
        <w:t>Sec-3</w:t>
      </w:r>
      <w:r>
        <w:rPr>
          <w:rtl w:val="0"/>
        </w:rPr>
        <w:t>: The application shall undergo regular security audits to identify and mitigate potential vulnerabilities. The results of these audits shall be used to improve the overall security posture.</w:t>
      </w:r>
    </w:p>
    <w:p>
      <w:pPr>
        <w:jc w:val="both"/>
        <w:rPr>
          <w:i/>
        </w:rPr>
      </w:pPr>
    </w:p>
    <w:p>
      <w:pPr>
        <w:spacing w:line="276" w:lineRule="auto"/>
        <w:jc w:val="both"/>
        <w:rPr>
          <w:i/>
        </w:rPr>
      </w:pPr>
    </w:p>
    <w:p>
      <w:pPr>
        <w:pStyle w:val="2"/>
        <w:keepLines/>
        <w:numPr>
          <w:ilvl w:val="0"/>
          <w:numId w:val="2"/>
        </w:numPr>
        <w:suppressAutoHyphens w:val="0"/>
        <w:spacing w:before="0" w:after="0" w:line="240" w:lineRule="atLeast"/>
        <w:jc w:val="left"/>
        <w:rPr>
          <w:rFonts w:ascii="Times New Roman" w:hAnsi="Times New Roman"/>
        </w:rPr>
      </w:pPr>
      <w:bookmarkStart w:id="70" w:name="_Toc82690865"/>
      <w:bookmarkStart w:id="71" w:name="_Toc116395076"/>
      <w:r>
        <w:rPr>
          <w:rFonts w:ascii="Times New Roman" w:hAnsi="Times New Roman"/>
        </w:rPr>
        <w:t>External Interface Requirements</w:t>
      </w:r>
      <w:bookmarkEnd w:id="70"/>
      <w:bookmarkEnd w:id="71"/>
    </w:p>
    <w:p>
      <w:pPr>
        <w:pStyle w:val="56"/>
        <w:spacing w:after="120"/>
        <w:jc w:val="both"/>
        <w:rPr>
          <w:rFonts w:ascii="Times New Roman" w:hAnsi="Times New Roman"/>
          <w:szCs w:val="20"/>
        </w:rPr>
      </w:pPr>
      <w:r>
        <w:rPr>
          <w:rFonts w:hint="default" w:ascii="Times New Roman" w:hAnsi="Times New Roman" w:eastAsia="SimSun" w:cs="Times New Roman"/>
          <w:i w:val="0"/>
          <w:iCs w:val="0"/>
          <w:color w:val="181800"/>
          <w:sz w:val="24"/>
          <w:szCs w:val="24"/>
          <w:u w:val="none"/>
          <w:vertAlign w:val="baseline"/>
        </w:rPr>
        <w:t xml:space="preserve">The information provided in this section ensures that the </w:t>
      </w:r>
      <w:r>
        <w:rPr>
          <w:rFonts w:hint="default" w:ascii="Times New Roman" w:hAnsi="Times New Roman" w:eastAsia="SimSun" w:cs="Times New Roman"/>
          <w:b/>
          <w:bCs/>
          <w:i w:val="0"/>
          <w:iCs w:val="0"/>
          <w:color w:val="181800"/>
          <w:sz w:val="24"/>
          <w:szCs w:val="24"/>
          <w:u w:val="none"/>
          <w:vertAlign w:val="baseline"/>
        </w:rPr>
        <w:t xml:space="preserve">system </w:t>
      </w:r>
      <w:r>
        <w:rPr>
          <w:rFonts w:hint="default" w:ascii="Times New Roman" w:hAnsi="Times New Roman" w:eastAsia="SimSun" w:cs="Times New Roman"/>
          <w:i w:val="0"/>
          <w:iCs w:val="0"/>
          <w:color w:val="181800"/>
          <w:sz w:val="24"/>
          <w:szCs w:val="24"/>
          <w:u w:val="none"/>
          <w:vertAlign w:val="baseline"/>
        </w:rPr>
        <w:t>communicates correctly with external components.</w:t>
      </w:r>
      <w:r>
        <w:rPr>
          <w:rFonts w:ascii="Times New Roman" w:hAnsi="Times New Roman"/>
          <w:szCs w:val="20"/>
        </w:rPr>
        <w:t xml:space="preserve"> </w:t>
      </w:r>
    </w:p>
    <w:p>
      <w:pPr>
        <w:jc w:val="both"/>
      </w:pPr>
    </w:p>
    <w:p>
      <w:pPr>
        <w:pStyle w:val="3"/>
        <w:numPr>
          <w:ilvl w:val="1"/>
          <w:numId w:val="2"/>
        </w:numPr>
        <w:spacing w:before="0" w:line="276" w:lineRule="auto"/>
        <w:ind w:left="270" w:hanging="270"/>
        <w:jc w:val="both"/>
        <w:rPr>
          <w:b/>
          <w:bCs/>
        </w:rPr>
      </w:pPr>
      <w:bookmarkStart w:id="72" w:name="_Toc116395077"/>
      <w:bookmarkStart w:id="73" w:name="_Toc82690866"/>
      <w:r>
        <w:rPr>
          <w:b/>
          <w:bCs/>
        </w:rPr>
        <w:t>User Interfaces Requirements</w:t>
      </w:r>
      <w:bookmarkEnd w:id="72"/>
      <w:bookmarkEnd w:id="73"/>
    </w:p>
    <w:p/>
    <w:p>
      <w:pPr>
        <w:spacing w:line="276" w:lineRule="auto"/>
        <w:jc w:val="both"/>
        <w:rPr>
          <w:b/>
          <w:bCs/>
          <w:i/>
          <w:iCs/>
        </w:rPr>
      </w:pPr>
      <w:r>
        <w:rPr>
          <w:rFonts w:hint="default"/>
          <w:b/>
          <w:bCs/>
          <w:i/>
          <w:iCs/>
          <w:lang w:val="en-US"/>
        </w:rPr>
        <w:t>6.</w:t>
      </w:r>
      <w:r>
        <w:rPr>
          <w:rFonts w:hint="default"/>
          <w:b/>
          <w:bCs/>
          <w:i/>
          <w:iCs/>
        </w:rPr>
        <w:t>1.1 User-friendly Design:</w:t>
      </w:r>
    </w:p>
    <w:p>
      <w:pPr>
        <w:spacing w:line="276" w:lineRule="auto"/>
        <w:jc w:val="both"/>
        <w:rPr>
          <w:rFonts w:hint="default"/>
        </w:rPr>
      </w:pPr>
      <w:r>
        <w:rPr>
          <w:rFonts w:hint="default"/>
        </w:rPr>
        <w:t>The UI should be intuitive and user-friendly, catering to users of all ages and technical backgrounds.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1.2 Compatibility:</w:t>
      </w:r>
    </w:p>
    <w:p>
      <w:pPr>
        <w:spacing w:line="276" w:lineRule="auto"/>
        <w:jc w:val="both"/>
        <w:rPr>
          <w:rFonts w:hint="default"/>
        </w:rPr>
      </w:pPr>
      <w:r>
        <w:rPr>
          <w:rFonts w:hint="default"/>
        </w:rPr>
        <w:t>The application should be compatible with popular smartphones (iOS and Android) and tablets.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1.3 Accessibility:</w:t>
      </w:r>
    </w:p>
    <w:p>
      <w:pPr>
        <w:spacing w:line="276" w:lineRule="auto"/>
        <w:jc w:val="both"/>
        <w:rPr>
          <w:rFonts w:hint="default"/>
        </w:rPr>
      </w:pPr>
      <w:r>
        <w:rPr>
          <w:rFonts w:hint="default"/>
        </w:rPr>
        <w:t>Ensure the UI is accessible to users with disabilities, adhering to accessibility standards.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1.4 Multilingual Support:</w:t>
      </w:r>
    </w:p>
    <w:p>
      <w:pPr>
        <w:spacing w:line="276" w:lineRule="auto"/>
        <w:jc w:val="both"/>
        <w:rPr>
          <w:rFonts w:hint="default"/>
        </w:rPr>
      </w:pPr>
      <w:r>
        <w:rPr>
          <w:rFonts w:hint="default"/>
        </w:rPr>
        <w:t>Provide support for multiple languages to accommodate a diverse user base.</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1.5 Personalization:</w:t>
      </w:r>
    </w:p>
    <w:p>
      <w:pPr>
        <w:spacing w:line="276" w:lineRule="auto"/>
        <w:jc w:val="both"/>
        <w:rPr>
          <w:rFonts w:hint="default"/>
        </w:rPr>
      </w:pPr>
      <w:r>
        <w:rPr>
          <w:rFonts w:hint="default"/>
        </w:rPr>
        <w:t>Allow users to personalize their experience, such as themes or font sizes.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1.6 Interactive Elements:</w:t>
      </w:r>
    </w:p>
    <w:p>
      <w:pPr>
        <w:spacing w:line="276" w:lineRule="auto"/>
        <w:jc w:val="both"/>
        <w:rPr>
          <w:rFonts w:hint="default"/>
        </w:rPr>
      </w:pPr>
      <w:r>
        <w:rPr>
          <w:rFonts w:hint="default"/>
        </w:rPr>
        <w:t>Include interactive elements for engaging user experience, such as swipe gestures, buttons, and sliders.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1.7 Feedback Mechanism:</w:t>
      </w:r>
    </w:p>
    <w:p>
      <w:pPr>
        <w:spacing w:line="276" w:lineRule="auto"/>
        <w:jc w:val="both"/>
      </w:pPr>
      <w:r>
        <w:rPr>
          <w:rFonts w:hint="default"/>
        </w:rPr>
        <w:t>Implement a feedback mechanism for users to report issues or suggest improvements.</w:t>
      </w:r>
    </w:p>
    <w:p>
      <w:pPr>
        <w:spacing w:line="276" w:lineRule="auto"/>
        <w:jc w:val="both"/>
        <w:rPr>
          <w:color w:val="000000"/>
          <w:shd w:val="clear" w:color="auto" w:fill="F8F8FF"/>
        </w:rPr>
      </w:pPr>
    </w:p>
    <w:p>
      <w:pPr>
        <w:spacing w:line="276" w:lineRule="auto"/>
        <w:jc w:val="both"/>
        <w:rPr>
          <w:color w:val="000000"/>
          <w:shd w:val="clear" w:color="auto" w:fill="F8F8FF"/>
        </w:rPr>
      </w:pPr>
    </w:p>
    <w:p>
      <w:pPr>
        <w:pStyle w:val="3"/>
        <w:numPr>
          <w:ilvl w:val="1"/>
          <w:numId w:val="2"/>
        </w:numPr>
        <w:spacing w:before="0" w:line="276" w:lineRule="auto"/>
        <w:ind w:left="270" w:hanging="270"/>
        <w:jc w:val="both"/>
        <w:rPr>
          <w:b/>
          <w:bCs/>
        </w:rPr>
      </w:pPr>
      <w:bookmarkStart w:id="74" w:name="_Toc116395078"/>
      <w:bookmarkStart w:id="75" w:name="_Toc518865273"/>
      <w:bookmarkStart w:id="76" w:name="_Toc82690867"/>
      <w:bookmarkStart w:id="77" w:name="_Toc519128737"/>
      <w:r>
        <w:rPr>
          <w:b/>
          <w:bCs/>
        </w:rPr>
        <w:t>Software interfaces</w:t>
      </w:r>
      <w:bookmarkEnd w:id="74"/>
      <w:bookmarkEnd w:id="75"/>
      <w:bookmarkEnd w:id="76"/>
      <w:bookmarkEnd w:id="77"/>
    </w:p>
    <w:p/>
    <w:p>
      <w:pPr>
        <w:autoSpaceDE w:val="0"/>
        <w:autoSpaceDN w:val="0"/>
        <w:adjustRightInd w:val="0"/>
        <w:spacing w:after="120" w:line="181" w:lineRule="atLeast"/>
        <w:jc w:val="both"/>
        <w:rPr>
          <w:b/>
          <w:bCs/>
          <w:i/>
          <w:iCs/>
        </w:rPr>
      </w:pPr>
      <w:r>
        <w:rPr>
          <w:rFonts w:hint="default"/>
          <w:b/>
          <w:bCs/>
          <w:i/>
          <w:iCs/>
          <w:lang w:val="en-US"/>
        </w:rPr>
        <w:t>6.2</w:t>
      </w:r>
      <w:r>
        <w:rPr>
          <w:rFonts w:hint="default"/>
          <w:b/>
          <w:bCs/>
          <w:i/>
          <w:iCs/>
        </w:rPr>
        <w:t>.1 Operating System Compatibility:</w:t>
      </w:r>
    </w:p>
    <w:p>
      <w:pPr>
        <w:autoSpaceDE w:val="0"/>
        <w:autoSpaceDN w:val="0"/>
        <w:adjustRightInd w:val="0"/>
        <w:spacing w:after="120" w:line="181" w:lineRule="atLeast"/>
        <w:jc w:val="both"/>
      </w:pPr>
      <w:r>
        <w:rPr>
          <w:rFonts w:hint="default"/>
        </w:rPr>
        <w:t>Support the latest versions of iOS and Android operating systems, ensuring regular updates for compatibility with new releases.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.2 Third-party Integrations:</w:t>
      </w:r>
    </w:p>
    <w:p>
      <w:pPr>
        <w:autoSpaceDE w:val="0"/>
        <w:autoSpaceDN w:val="0"/>
        <w:adjustRightInd w:val="0"/>
        <w:spacing w:after="120" w:line="181" w:lineRule="atLeast"/>
        <w:jc w:val="both"/>
      </w:pPr>
      <w:r>
        <w:rPr>
          <w:rFonts w:hint="default"/>
        </w:rPr>
        <w:t>Integrate with external systems or APIs for features like video consultations or AI chatbot functionalities.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.3 Data Storage:</w:t>
      </w:r>
    </w:p>
    <w:p>
      <w:pPr>
        <w:autoSpaceDE w:val="0"/>
        <w:autoSpaceDN w:val="0"/>
        <w:adjustRightInd w:val="0"/>
        <w:spacing w:after="120" w:line="181" w:lineRule="atLeast"/>
        <w:jc w:val="both"/>
      </w:pPr>
      <w:r>
        <w:rPr>
          <w:rFonts w:hint="default"/>
        </w:rPr>
        <w:t>Specify the database system used for storing user data, ensuring security and compliance with data protection regulations.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.4 Cloud Services:</w:t>
      </w:r>
    </w:p>
    <w:p>
      <w:pPr>
        <w:autoSpaceDE w:val="0"/>
        <w:autoSpaceDN w:val="0"/>
        <w:adjustRightInd w:val="0"/>
        <w:spacing w:after="120" w:line="181" w:lineRule="atLeast"/>
        <w:jc w:val="both"/>
      </w:pPr>
      <w:r>
        <w:rPr>
          <w:rFonts w:hint="default"/>
        </w:rPr>
        <w:t>If applicable, specify the use of cloud services for scalability and efficient data management.</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.5 Security Protocols:</w:t>
      </w:r>
    </w:p>
    <w:p>
      <w:pPr>
        <w:autoSpaceDE w:val="0"/>
        <w:autoSpaceDN w:val="0"/>
        <w:adjustRightInd w:val="0"/>
        <w:spacing w:after="120" w:line="181" w:lineRule="atLeast"/>
        <w:jc w:val="both"/>
      </w:pPr>
      <w:r>
        <w:rPr>
          <w:rFonts w:hint="default"/>
        </w:rPr>
        <w:t>Implement secure communication protocols to protect user data during transmission.</w:t>
      </w:r>
    </w:p>
    <w:p>
      <w:pPr>
        <w:autoSpaceDE w:val="0"/>
        <w:autoSpaceDN w:val="0"/>
        <w:adjustRightInd w:val="0"/>
        <w:spacing w:after="120" w:line="181" w:lineRule="atLeast"/>
        <w:jc w:val="both"/>
      </w:pPr>
    </w:p>
    <w:p>
      <w:pPr>
        <w:pStyle w:val="3"/>
        <w:numPr>
          <w:ilvl w:val="1"/>
          <w:numId w:val="2"/>
        </w:numPr>
        <w:spacing w:before="0" w:line="276" w:lineRule="auto"/>
        <w:ind w:left="270" w:hanging="270"/>
        <w:jc w:val="both"/>
        <w:rPr>
          <w:b/>
          <w:bCs/>
        </w:rPr>
      </w:pPr>
      <w:bookmarkStart w:id="78" w:name="_Toc518865274"/>
      <w:bookmarkStart w:id="79" w:name="_Toc82690868"/>
      <w:bookmarkStart w:id="80" w:name="_Toc116395079"/>
      <w:bookmarkStart w:id="81" w:name="_Toc519128738"/>
      <w:r>
        <w:rPr>
          <w:b/>
          <w:bCs/>
        </w:rPr>
        <w:t>Hardware interfaces</w:t>
      </w:r>
      <w:bookmarkEnd w:id="78"/>
      <w:bookmarkEnd w:id="79"/>
      <w:bookmarkEnd w:id="80"/>
      <w:bookmarkEnd w:id="81"/>
    </w:p>
    <w:p/>
    <w:p>
      <w:pPr>
        <w:rPr>
          <w:b/>
          <w:bCs/>
          <w:i/>
          <w:iCs/>
        </w:rPr>
      </w:pPr>
      <w:r>
        <w:rPr>
          <w:rFonts w:hint="default"/>
          <w:b/>
          <w:bCs/>
          <w:i/>
          <w:iCs/>
          <w:lang w:val="en-US"/>
        </w:rPr>
        <w:t>6.3</w:t>
      </w:r>
      <w:r>
        <w:rPr>
          <w:rFonts w:hint="default"/>
          <w:b/>
          <w:bCs/>
          <w:i/>
          <w:iCs/>
        </w:rPr>
        <w:t>.1 Device Compatibility:</w:t>
      </w:r>
    </w:p>
    <w:p>
      <w:pPr>
        <w:rPr>
          <w:rFonts w:hint="default"/>
        </w:rPr>
      </w:pPr>
      <w:r>
        <w:rPr>
          <w:rFonts w:hint="default"/>
        </w:rPr>
        <w:t>The app should run seamlessly on a range of devices, ensuring compatibility with various screen sizes and resolutions.</w:t>
      </w:r>
    </w:p>
    <w:p>
      <w:pPr>
        <w:rPr>
          <w:rFonts w:hint="default"/>
        </w:rPr>
      </w:pPr>
    </w:p>
    <w:p>
      <w:pPr>
        <w:rPr>
          <w:rFonts w:hint="default"/>
          <w:b/>
          <w:bCs/>
          <w:i/>
          <w:iCs/>
        </w:rPr>
      </w:pPr>
      <w:r>
        <w:rPr>
          <w:rFonts w:hint="default"/>
          <w:b/>
          <w:bCs/>
          <w:i/>
          <w:iCs/>
          <w:lang w:val="en-US"/>
        </w:rPr>
        <w:t>6.3</w:t>
      </w:r>
      <w:r>
        <w:rPr>
          <w:rFonts w:hint="default"/>
          <w:b/>
          <w:bCs/>
          <w:i/>
          <w:iCs/>
        </w:rPr>
        <w:t>.2 Camera Integration:</w:t>
      </w:r>
    </w:p>
    <w:p>
      <w:pPr>
        <w:rPr>
          <w:rFonts w:hint="default"/>
        </w:rPr>
      </w:pPr>
      <w:r>
        <w:rPr>
          <w:rFonts w:hint="default"/>
        </w:rPr>
        <w:t>If video consultations are supported, integrate with the device's camera for video calls.</w:t>
      </w:r>
    </w:p>
    <w:p>
      <w:pPr>
        <w:rPr>
          <w:rFonts w:hint="default"/>
        </w:rPr>
      </w:pPr>
    </w:p>
    <w:p>
      <w:pPr>
        <w:rPr>
          <w:rFonts w:hint="default"/>
          <w:b/>
          <w:bCs/>
          <w:i/>
          <w:iCs/>
        </w:rPr>
      </w:pPr>
      <w:r>
        <w:rPr>
          <w:rFonts w:hint="default"/>
          <w:b/>
          <w:bCs/>
          <w:i/>
          <w:iCs/>
          <w:lang w:val="en-US"/>
        </w:rPr>
        <w:t>6.3</w:t>
      </w:r>
      <w:r>
        <w:rPr>
          <w:rFonts w:hint="default"/>
          <w:b/>
          <w:bCs/>
          <w:i/>
          <w:iCs/>
        </w:rPr>
        <w:t>.3 Sensor Integration:</w:t>
      </w:r>
    </w:p>
    <w:p>
      <w:r>
        <w:rPr>
          <w:rFonts w:hint="default"/>
        </w:rPr>
        <w:t>Utilize device sensors (e.g., gyroscope) for features like augmented reality (AR) or personalized experiences.</w:t>
      </w:r>
    </w:p>
    <w:p/>
    <w:p>
      <w:pPr>
        <w:pStyle w:val="3"/>
        <w:numPr>
          <w:ilvl w:val="1"/>
          <w:numId w:val="2"/>
        </w:numPr>
        <w:spacing w:before="0" w:line="276" w:lineRule="auto"/>
        <w:ind w:left="270" w:hanging="270"/>
        <w:jc w:val="both"/>
      </w:pPr>
      <w:bookmarkStart w:id="82" w:name="_Toc82690869"/>
      <w:bookmarkStart w:id="83" w:name="_Toc518865275"/>
      <w:bookmarkStart w:id="84" w:name="_Toc519128739"/>
      <w:bookmarkStart w:id="85" w:name="_Toc116395080"/>
      <w:r>
        <w:t>Communications interfaces</w:t>
      </w:r>
      <w:bookmarkEnd w:id="82"/>
      <w:bookmarkEnd w:id="83"/>
      <w:bookmarkEnd w:id="84"/>
      <w:bookmarkEnd w:id="85"/>
    </w:p>
    <w:p>
      <w:pPr>
        <w:jc w:val="both"/>
        <w:rPr>
          <w:b/>
          <w:bCs/>
          <w:i/>
          <w:iCs w:val="0"/>
        </w:rPr>
      </w:pPr>
      <w:r>
        <w:rPr>
          <w:rFonts w:hint="default"/>
          <w:b/>
          <w:bCs/>
          <w:i/>
          <w:iCs w:val="0"/>
          <w:lang w:val="en-US"/>
        </w:rPr>
        <w:t>6.</w:t>
      </w:r>
      <w:r>
        <w:rPr>
          <w:rFonts w:hint="default"/>
          <w:b/>
          <w:bCs/>
          <w:i/>
          <w:iCs w:val="0"/>
        </w:rPr>
        <w:t>4.1 In-app Messaging:</w:t>
      </w:r>
    </w:p>
    <w:p>
      <w:pPr>
        <w:jc w:val="both"/>
        <w:rPr>
          <w:rFonts w:hint="default"/>
          <w:i w:val="0"/>
          <w:iCs/>
        </w:rPr>
      </w:pPr>
      <w:r>
        <w:rPr>
          <w:rFonts w:hint="default"/>
          <w:i w:val="0"/>
          <w:iCs/>
        </w:rPr>
        <w:t>Provide an in-app messaging system for users to communicate with healthcare professionals or support.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4.2 Push Notifications:</w:t>
      </w:r>
    </w:p>
    <w:p>
      <w:pPr>
        <w:jc w:val="both"/>
        <w:rPr>
          <w:rFonts w:hint="default"/>
          <w:i w:val="0"/>
          <w:iCs/>
        </w:rPr>
      </w:pPr>
      <w:r>
        <w:rPr>
          <w:rFonts w:hint="default"/>
          <w:i w:val="0"/>
          <w:iCs/>
        </w:rPr>
        <w:t>Implement push notifications for important updates, reminders, or new content.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4.3 Video Consultation Interface:</w:t>
      </w:r>
    </w:p>
    <w:p>
      <w:pPr>
        <w:jc w:val="both"/>
        <w:rPr>
          <w:rFonts w:hint="default"/>
          <w:i w:val="0"/>
          <w:iCs/>
        </w:rPr>
      </w:pPr>
      <w:r>
        <w:rPr>
          <w:rFonts w:hint="default"/>
          <w:i w:val="0"/>
          <w:iCs/>
        </w:rPr>
        <w:t>If video consultations are supported, ensure a stable and secure interface for real-time video communication.</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4.4 API Documentation:</w:t>
      </w:r>
    </w:p>
    <w:p>
      <w:pPr>
        <w:jc w:val="both"/>
        <w:rPr>
          <w:rFonts w:hint="default"/>
          <w:i w:val="0"/>
          <w:iCs/>
        </w:rPr>
      </w:pPr>
      <w:r>
        <w:rPr>
          <w:rFonts w:hint="default"/>
          <w:i w:val="0"/>
          <w:iCs/>
        </w:rPr>
        <w:t>If exposing APIs for third-party integrations, provide comprehensive documentation for developers.</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4.5 Chatbot Integration:</w:t>
      </w:r>
    </w:p>
    <w:p>
      <w:pPr>
        <w:jc w:val="both"/>
        <w:rPr>
          <w:i w:val="0"/>
          <w:iCs/>
        </w:rPr>
      </w:pPr>
      <w:r>
        <w:rPr>
          <w:rFonts w:hint="default"/>
          <w:i w:val="0"/>
          <w:iCs/>
        </w:rPr>
        <w:t>If using AI chatbot, ensure seamless integration within the app for real-time feedback and assistance.</w:t>
      </w:r>
    </w:p>
    <w:p>
      <w:pPr>
        <w:jc w:val="both"/>
        <w:rPr>
          <w:i w:val="0"/>
          <w:iCs/>
        </w:rPr>
      </w:pPr>
    </w:p>
    <w:p>
      <w:pPr>
        <w:jc w:val="both"/>
        <w:rPr>
          <w:i/>
        </w:rPr>
      </w:pPr>
    </w:p>
    <w:bookmarkEnd w:id="41"/>
    <w:p>
      <w:pPr>
        <w:pStyle w:val="2"/>
        <w:keepLines/>
        <w:numPr>
          <w:ilvl w:val="0"/>
          <w:numId w:val="2"/>
        </w:numPr>
        <w:suppressAutoHyphens w:val="0"/>
        <w:spacing w:before="0" w:after="0" w:line="240" w:lineRule="atLeast"/>
        <w:jc w:val="left"/>
        <w:rPr>
          <w:rFonts w:ascii="Times New Roman" w:hAnsi="Times New Roman"/>
        </w:rPr>
      </w:pPr>
      <w:bookmarkStart w:id="86" w:name="_Toc518865257"/>
      <w:bookmarkStart w:id="87" w:name="_Toc519128741"/>
      <w:bookmarkStart w:id="88" w:name="_Toc82690870"/>
      <w:bookmarkStart w:id="89" w:name="_Toc21005"/>
      <w:r>
        <w:rPr>
          <w:rFonts w:ascii="Times New Roman" w:hAnsi="Times New Roman"/>
        </w:rPr>
        <w:t>References</w:t>
      </w:r>
      <w:bookmarkEnd w:id="86"/>
      <w:bookmarkEnd w:id="87"/>
      <w:bookmarkEnd w:id="88"/>
      <w:bookmarkEnd w:id="89"/>
    </w:p>
    <w:p>
      <w:pPr>
        <w:pStyle w:val="55"/>
        <w:ind w:left="0"/>
      </w:pPr>
      <w:r>
        <w:t xml:space="preserve">List any documents or other resources to which this SRS refers, if any. These might include user interface style guides, standards, system requirements specifications, interface specifications, or the SRS for a related product. </w:t>
      </w:r>
      <w:bookmarkEnd w:id="5"/>
      <w:bookmarkEnd w:id="6"/>
      <w:bookmarkEnd w:id="7"/>
      <w:bookmarkStart w:id="90" w:name="_Toc464735241"/>
      <w:bookmarkStart w:id="91" w:name="_Toc518865264"/>
      <w:r>
        <w:t>The following are a few examples of different resources.</w:t>
      </w:r>
    </w:p>
    <w:p>
      <w:pPr>
        <w:jc w:val="both"/>
      </w:pPr>
    </w:p>
    <w:bookmarkEnd w:id="1"/>
    <w:bookmarkEnd w:id="2"/>
    <w:bookmarkEnd w:id="90"/>
    <w:bookmarkEnd w:id="91"/>
    <w:p>
      <w:pPr>
        <w:autoSpaceDE w:val="0"/>
        <w:autoSpaceDN w:val="0"/>
        <w:adjustRightInd w:val="0"/>
        <w:rPr>
          <w:color w:val="000000"/>
          <w:sz w:val="22"/>
          <w:szCs w:val="22"/>
        </w:rPr>
      </w:pPr>
      <w:r>
        <w:rPr>
          <w:b/>
          <w:bCs/>
          <w:color w:val="000000"/>
          <w:sz w:val="22"/>
          <w:szCs w:val="22"/>
        </w:rPr>
        <w:t xml:space="preserve">Book </w:t>
      </w:r>
    </w:p>
    <w:p>
      <w:pPr>
        <w:autoSpaceDE w:val="0"/>
        <w:autoSpaceDN w:val="0"/>
        <w:adjustRightInd w:val="0"/>
        <w:rPr>
          <w:color w:val="000000"/>
          <w:sz w:val="22"/>
          <w:szCs w:val="22"/>
        </w:rPr>
      </w:pPr>
      <w:r>
        <w:rPr>
          <w:color w:val="000000"/>
          <w:sz w:val="22"/>
          <w:szCs w:val="22"/>
        </w:rPr>
        <w:t xml:space="preserve">Author(s). Book title. Location: Publishing company, year, pp. </w:t>
      </w:r>
    </w:p>
    <w:p>
      <w:pPr>
        <w:autoSpaceDE w:val="0"/>
        <w:autoSpaceDN w:val="0"/>
        <w:adjustRightInd w:val="0"/>
        <w:rPr>
          <w:color w:val="000000"/>
          <w:sz w:val="22"/>
          <w:szCs w:val="22"/>
        </w:rPr>
      </w:pPr>
      <w:r>
        <w:rPr>
          <w:color w:val="000000"/>
          <w:sz w:val="22"/>
          <w:szCs w:val="22"/>
        </w:rPr>
        <w:t xml:space="preserve">Example: </w:t>
      </w:r>
    </w:p>
    <w:p>
      <w:pPr>
        <w:rPr>
          <w:sz w:val="22"/>
          <w:szCs w:val="22"/>
        </w:rPr>
      </w:pPr>
      <w:r>
        <w:rPr>
          <w:color w:val="000000"/>
          <w:sz w:val="22"/>
          <w:szCs w:val="22"/>
        </w:rPr>
        <w:t>W.K. Chen. Linear Networks and Systems. Belmont, CA: Wadsworth, 1993, pp. 123-35.</w:t>
      </w:r>
    </w:p>
    <w:p>
      <w:pPr>
        <w:autoSpaceDE w:val="0"/>
        <w:autoSpaceDN w:val="0"/>
        <w:adjustRightInd w:val="0"/>
        <w:rPr>
          <w:rFonts w:ascii="ADNENP+Arial,Bold" w:hAnsi="ADNENP+Arial,Bold" w:cs="ADNENP+Arial,Bold"/>
          <w:color w:val="000000"/>
          <w:sz w:val="22"/>
          <w:szCs w:val="22"/>
        </w:rPr>
      </w:pPr>
    </w:p>
    <w:p>
      <w:pPr>
        <w:autoSpaceDE w:val="0"/>
        <w:autoSpaceDN w:val="0"/>
        <w:adjustRightInd w:val="0"/>
        <w:rPr>
          <w:color w:val="000000"/>
          <w:sz w:val="22"/>
          <w:szCs w:val="22"/>
        </w:rPr>
      </w:pPr>
      <w:r>
        <w:rPr>
          <w:b/>
          <w:bCs/>
          <w:color w:val="000000"/>
          <w:sz w:val="22"/>
          <w:szCs w:val="22"/>
        </w:rPr>
        <w:t xml:space="preserve">Article in a Journal </w:t>
      </w:r>
    </w:p>
    <w:p>
      <w:pPr>
        <w:autoSpaceDE w:val="0"/>
        <w:autoSpaceDN w:val="0"/>
        <w:adjustRightInd w:val="0"/>
        <w:rPr>
          <w:color w:val="000000"/>
          <w:sz w:val="22"/>
          <w:szCs w:val="22"/>
        </w:rPr>
      </w:pPr>
      <w:r>
        <w:rPr>
          <w:color w:val="000000"/>
          <w:sz w:val="22"/>
          <w:szCs w:val="22"/>
        </w:rPr>
        <w:t xml:space="preserve">Author(s). “Article title”. Journal title, vol., pp, date.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G. Pevere. “Infrared Nation.” The International Journal of Infrared Design, vol. 33, pp. 56-99, Jan. 1979.</w:t>
      </w:r>
    </w:p>
    <w:p>
      <w:pPr>
        <w:autoSpaceDE w:val="0"/>
        <w:autoSpaceDN w:val="0"/>
        <w:adjustRightInd w:val="0"/>
        <w:rPr>
          <w:color w:val="000000"/>
          <w:sz w:val="22"/>
          <w:szCs w:val="22"/>
        </w:rPr>
      </w:pPr>
    </w:p>
    <w:p>
      <w:pPr>
        <w:autoSpaceDE w:val="0"/>
        <w:autoSpaceDN w:val="0"/>
        <w:adjustRightInd w:val="0"/>
        <w:rPr>
          <w:color w:val="000000"/>
          <w:sz w:val="22"/>
          <w:szCs w:val="22"/>
        </w:rPr>
      </w:pPr>
      <w:r>
        <w:rPr>
          <w:b/>
          <w:bCs/>
          <w:color w:val="000000"/>
          <w:sz w:val="22"/>
          <w:szCs w:val="22"/>
        </w:rPr>
        <w:t xml:space="preserve">Articles from Conference Proceedings (published) </w:t>
      </w:r>
    </w:p>
    <w:p>
      <w:pPr>
        <w:autoSpaceDE w:val="0"/>
        <w:autoSpaceDN w:val="0"/>
        <w:adjustRightInd w:val="0"/>
        <w:rPr>
          <w:color w:val="000000"/>
          <w:sz w:val="22"/>
          <w:szCs w:val="22"/>
        </w:rPr>
      </w:pPr>
      <w:r>
        <w:rPr>
          <w:color w:val="000000"/>
          <w:sz w:val="22"/>
          <w:szCs w:val="22"/>
        </w:rPr>
        <w:t xml:space="preserve">Author(s). “Article title.” Conference proceedings, year, pp.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D.B. Payne and H.G. Gunhold. “Digital sundials and broadband technology,” in Proc. IOOC-ECOC, 1986, pp. 557-998.</w:t>
      </w:r>
    </w:p>
    <w:p>
      <w:pPr>
        <w:rPr>
          <w:color w:val="000000"/>
          <w:sz w:val="22"/>
          <w:szCs w:val="22"/>
        </w:rPr>
      </w:pPr>
    </w:p>
    <w:p>
      <w:pPr>
        <w:autoSpaceDE w:val="0"/>
        <w:autoSpaceDN w:val="0"/>
        <w:adjustRightInd w:val="0"/>
        <w:rPr>
          <w:color w:val="000000"/>
          <w:sz w:val="22"/>
          <w:szCs w:val="22"/>
        </w:rPr>
      </w:pPr>
      <w:r>
        <w:rPr>
          <w:b/>
          <w:bCs/>
          <w:color w:val="000000"/>
          <w:sz w:val="22"/>
          <w:szCs w:val="22"/>
        </w:rPr>
        <w:t xml:space="preserve">World Wide Web </w:t>
      </w:r>
    </w:p>
    <w:p>
      <w:pPr>
        <w:autoSpaceDE w:val="0"/>
        <w:autoSpaceDN w:val="0"/>
        <w:adjustRightInd w:val="0"/>
        <w:rPr>
          <w:color w:val="000000"/>
          <w:sz w:val="22"/>
          <w:szCs w:val="22"/>
        </w:rPr>
      </w:pPr>
      <w:r>
        <w:rPr>
          <w:color w:val="000000"/>
          <w:sz w:val="22"/>
          <w:szCs w:val="22"/>
        </w:rPr>
        <w:t xml:space="preserve">Author(s)*. “Title.” Internet: complete URL, date updated* [date accessed]. </w:t>
      </w:r>
    </w:p>
    <w:p>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rPr>
          <w:b/>
          <w:bCs/>
          <w:sz w:val="32"/>
          <w:szCs w:val="32"/>
        </w:rPr>
      </w:pPr>
      <w:r>
        <w:rPr>
          <w:b/>
          <w:bCs/>
          <w:sz w:val="32"/>
          <w:szCs w:val="32"/>
        </w:rPr>
        <w:t>Appendix A</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sz w:val="28"/>
          <w:szCs w:val="28"/>
        </w:rPr>
      </w:pPr>
      <w:r>
        <w:rPr>
          <w:b/>
          <w:bCs/>
          <w:sz w:val="28"/>
          <w:szCs w:val="28"/>
        </w:rPr>
        <w:t>Example: Context Diagram</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rPr>
      </w:pPr>
      <w:r>
        <w:t xml:space="preserve">The Cafeteria Ordering System is a new software system that replaces the current manual and telephone processes for ordering and picking up meals in the Process Impact cafeteria. The context diagram in Figure A-1 illustrates the external entities and system interfaces. </w:t>
      </w:r>
    </w:p>
    <w:p>
      <w:r>
        <w:drawing>
          <wp:inline distT="0" distB="0" distL="0" distR="0">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05550" cy="4626610"/>
                    </a:xfrm>
                    <a:prstGeom prst="rect">
                      <a:avLst/>
                    </a:prstGeom>
                    <a:noFill/>
                    <a:ln>
                      <a:noFill/>
                    </a:ln>
                  </pic:spPr>
                </pic:pic>
              </a:graphicData>
            </a:graphic>
          </wp:inline>
        </w:drawing>
      </w:r>
    </w:p>
    <w:p>
      <w:pPr>
        <w:pStyle w:val="16"/>
        <w:jc w:val="center"/>
        <w:rPr>
          <w:color w:val="auto"/>
        </w:rPr>
      </w:pPr>
    </w:p>
    <w:p>
      <w:pPr>
        <w:pStyle w:val="16"/>
        <w:jc w:val="center"/>
        <w:rPr>
          <w:b w:val="0"/>
          <w:bCs w:val="0"/>
          <w:color w:val="auto"/>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1</w:t>
      </w:r>
      <w:r>
        <w:rPr>
          <w:color w:val="auto"/>
        </w:rPr>
        <w:fldChar w:fldCharType="end"/>
      </w:r>
      <w:r>
        <w:rPr>
          <w:color w:val="auto"/>
        </w:rPr>
        <w:t>: Context diagram of the Cafeteria Ordering System.</w:t>
      </w:r>
    </w:p>
    <w:p>
      <w:pPr>
        <w:rPr>
          <w:b/>
          <w:bCs/>
          <w:sz w:val="28"/>
          <w:szCs w:val="28"/>
        </w:rPr>
      </w:pPr>
      <w:bookmarkStart w:id="92" w:name="_Toc82690871"/>
      <w:r>
        <w:rPr>
          <w:b/>
          <w:bCs/>
          <w:sz w:val="28"/>
          <w:szCs w:val="28"/>
        </w:rPr>
        <w:br w:type="page"/>
      </w:r>
    </w:p>
    <w:p>
      <w:r>
        <w:rPr>
          <w:b/>
          <w:bCs/>
          <w:sz w:val="28"/>
          <w:szCs w:val="28"/>
        </w:rPr>
        <w:t>Example: User Classes and Characteristics</w:t>
      </w:r>
      <w:bookmarkEnd w:id="92"/>
    </w:p>
    <w:p>
      <w:pPr>
        <w:rPr>
          <w:sz w:val="18"/>
          <w:szCs w:val="18"/>
          <w:lang w:eastAsia="ar-SA"/>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rPr>
        <w:t xml:space="preserve">  Shows user classes and characteristic for Cafetaria ordering system</w:t>
      </w:r>
    </w:p>
    <w:tbl>
      <w:tblPr>
        <w:tblStyle w:val="24"/>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8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lang w:eastAsia="ar-SA"/>
              </w:rPr>
            </w:pPr>
            <w:r>
              <w:rPr>
                <w:rFonts w:cs="Segoe"/>
                <w:b/>
                <w:bCs/>
                <w:color w:val="000000"/>
              </w:rPr>
              <w:t>User class</w:t>
            </w:r>
          </w:p>
        </w:tc>
        <w:tc>
          <w:tcPr>
            <w:tcW w:w="8514" w:type="dxa"/>
          </w:tcPr>
          <w:p>
            <w:pPr>
              <w:rPr>
                <w:lang w:eastAsia="ar-SA"/>
              </w:rPr>
            </w:pPr>
            <w:r>
              <w:rPr>
                <w:rFonts w:cs="Segoe"/>
                <w:b/>
                <w:bCs/>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 xml:space="preserve">Patron </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Cafeteria Staff</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pPr>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Menu Manager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pPr>
              <w:ind w:firstLine="720"/>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Meal Deliverer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pPr>
              <w:rPr>
                <w:lang w:eastAsia="ar-SA"/>
              </w:rPr>
            </w:pPr>
          </w:p>
        </w:tc>
      </w:tr>
    </w:tbl>
    <w:p>
      <w:pPr>
        <w:rPr>
          <w:lang w:eastAsia="ar-SA"/>
        </w:rPr>
      </w:pPr>
    </w:p>
    <w:p>
      <w:pPr>
        <w:rPr>
          <w:lang w:eastAsia="ar-SA"/>
        </w:rPr>
      </w:pPr>
    </w:p>
    <w:p>
      <w:pPr>
        <w:rPr>
          <w:b/>
          <w:bCs/>
          <w:sz w:val="28"/>
          <w:szCs w:val="28"/>
        </w:rPr>
      </w:pPr>
      <w:bookmarkStart w:id="93" w:name="_Toc82690872"/>
      <w:r>
        <w:rPr>
          <w:b/>
          <w:bCs/>
          <w:sz w:val="28"/>
          <w:szCs w:val="28"/>
        </w:rPr>
        <w:br w:type="page"/>
      </w:r>
    </w:p>
    <w:p>
      <w:pPr>
        <w:rPr>
          <w:sz w:val="28"/>
          <w:szCs w:val="28"/>
        </w:rPr>
      </w:pPr>
      <w:r>
        <w:rPr>
          <w:b/>
          <w:bCs/>
          <w:sz w:val="28"/>
          <w:szCs w:val="28"/>
        </w:rPr>
        <w:t>Example: Use case Diagram</w:t>
      </w:r>
      <w:bookmarkEnd w:id="93"/>
    </w:p>
    <w:p>
      <w:pPr>
        <w:rPr>
          <w:lang w:eastAsia="ar-SA"/>
        </w:rPr>
      </w:pPr>
    </w:p>
    <w:p>
      <w:pPr>
        <w:rPr>
          <w:lang w:eastAsia="ar-SA"/>
        </w:rPr>
      </w:pPr>
      <w:r>
        <w:rPr>
          <w:lang w:eastAsia="ar-SA"/>
        </w:rPr>
        <w:t xml:space="preserve">Following use case diagram is of an appointment system in which all the use case diagram relationships are presented. In further in </w:t>
      </w:r>
      <w:r>
        <w:rPr>
          <w:b/>
          <w:lang w:eastAsia="ar-SA"/>
        </w:rPr>
        <w:t>Table A-2</w:t>
      </w:r>
      <w:r>
        <w:rPr>
          <w:lang w:eastAsia="ar-SA"/>
        </w:rPr>
        <w:t xml:space="preserve"> to the detail of use case diagram sytax is provided.</w:t>
      </w:r>
    </w:p>
    <w:p>
      <w:pPr>
        <w:rPr>
          <w:lang w:eastAsia="ar-SA"/>
        </w:rPr>
      </w:pPr>
    </w:p>
    <w:p>
      <w:pPr>
        <w:keepNext/>
      </w:pPr>
      <w:r>
        <w:drawing>
          <wp:inline distT="0" distB="0" distL="0" distR="0">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5550" cy="4838700"/>
                    </a:xfrm>
                    <a:prstGeom prst="rect">
                      <a:avLst/>
                    </a:prstGeom>
                    <a:noFill/>
                    <a:ln>
                      <a:noFill/>
                    </a:ln>
                  </pic:spPr>
                </pic:pic>
              </a:graphicData>
            </a:graphic>
          </wp:inline>
        </w:drawing>
      </w:r>
    </w:p>
    <w:p>
      <w:pPr>
        <w:pStyle w:val="16"/>
        <w:jc w:val="center"/>
        <w:rPr>
          <w:color w:val="auto"/>
        </w:rPr>
      </w:pPr>
    </w:p>
    <w:p>
      <w:pPr>
        <w:pStyle w:val="16"/>
        <w:jc w:val="center"/>
        <w:rPr>
          <w:lang w:eastAsia="ar-SA"/>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2</w:t>
      </w:r>
      <w:r>
        <w:rPr>
          <w:color w:val="auto"/>
        </w:rPr>
        <w:fldChar w:fldCharType="end"/>
      </w:r>
      <w:r>
        <w:rPr>
          <w:color w:val="auto"/>
        </w:rPr>
        <w:t>: Use Case Diagram of an Appointment System</w:t>
      </w:r>
    </w:p>
    <w:p>
      <w:pPr>
        <w:rPr>
          <w:lang w:eastAsia="ar-SA"/>
        </w:rPr>
      </w:pPr>
    </w:p>
    <w:p>
      <w:pPr>
        <w:rPr>
          <w:lang w:eastAsia="ar-SA"/>
        </w:rPr>
      </w:pPr>
    </w:p>
    <w:p>
      <w:pPr>
        <w:rPr>
          <w:lang w:eastAsia="ar-SA"/>
        </w:rPr>
      </w:pPr>
    </w:p>
    <w:p>
      <w:pPr>
        <w:rPr>
          <w:lang w:eastAsia="ar-SA"/>
        </w:rPr>
      </w:pPr>
    </w:p>
    <w:p>
      <w:pPr>
        <w:rPr>
          <w:lang w:eastAsia="ar-SA"/>
        </w:rPr>
      </w:pPr>
    </w:p>
    <w:p>
      <w:pPr>
        <w:rPr>
          <w:lang w:eastAsia="ar-SA"/>
        </w:rPr>
      </w:pPr>
    </w:p>
    <w:p>
      <w:pPr>
        <w:rPr>
          <w:b/>
          <w:bCs/>
          <w:sz w:val="28"/>
          <w:szCs w:val="28"/>
        </w:rPr>
      </w:pPr>
      <w:r>
        <w:rPr>
          <w:b/>
          <w:bCs/>
          <w:sz w:val="28"/>
          <w:szCs w:val="28"/>
        </w:rPr>
        <w:br w:type="page"/>
      </w:r>
    </w:p>
    <w:p>
      <w:pPr>
        <w:rPr>
          <w:b/>
          <w:bCs/>
          <w:sz w:val="28"/>
          <w:szCs w:val="28"/>
        </w:rPr>
      </w:pPr>
      <w:r>
        <w:rPr>
          <w:b/>
          <w:bCs/>
          <w:sz w:val="28"/>
          <w:szCs w:val="28"/>
        </w:rPr>
        <w:t>Syntax for Use case Diagram</w:t>
      </w:r>
    </w:p>
    <w:p>
      <w:pPr>
        <w:rPr>
          <w:sz w:val="18"/>
          <w:szCs w:val="18"/>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rPr>
        <w:t xml:space="preserve"> Syntax for Use case Diagram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7026" w:type="dxa"/>
          </w:tcPr>
          <w:p>
            <w:pPr>
              <w:pStyle w:val="57"/>
              <w:rPr>
                <w:rFonts w:ascii="Times New Roman" w:hAnsi="Times New Roman"/>
                <w:b/>
                <w:color w:val="000000"/>
              </w:rPr>
            </w:pPr>
            <w:r>
              <w:rPr>
                <w:rFonts w:ascii="Times New Roman" w:hAnsi="Times New Roman"/>
                <w:b/>
                <w:color w:val="000000"/>
              </w:rPr>
              <w:t>An actor:</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a person or system that derives benefit from and is external to the subject.</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depicted as either a stick figure (default) or, if a nonhuman actor is involved, a</w:t>
            </w:r>
          </w:p>
          <w:p>
            <w:pPr>
              <w:pStyle w:val="57"/>
              <w:rPr>
                <w:rFonts w:ascii="Times New Roman" w:hAnsi="Times New Roman"/>
                <w:color w:val="000000"/>
              </w:rPr>
            </w:pPr>
            <w:r>
              <w:rPr>
                <w:rFonts w:ascii="Times New Roman" w:hAnsi="Times New Roman"/>
                <w:color w:val="000000"/>
              </w:rPr>
              <w:t>rectangle with &lt;&lt;actor&gt;&gt; in it (alternative).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labeled with its role.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be associated with other actors using a specialization/superclass association,</w:t>
            </w:r>
          </w:p>
          <w:p>
            <w:pPr>
              <w:pStyle w:val="57"/>
              <w:rPr>
                <w:rFonts w:ascii="Times New Roman" w:hAnsi="Times New Roman"/>
                <w:color w:val="000000"/>
              </w:rPr>
            </w:pPr>
            <w:r>
              <w:rPr>
                <w:rFonts w:ascii="Times New Roman" w:hAnsi="Times New Roman"/>
                <w:color w:val="000000"/>
              </w:rPr>
              <w:t>denoted by an arrow with a hollow arrowhead.</w:t>
            </w:r>
          </w:p>
          <w:p>
            <w:pPr>
              <w:pStyle w:val="57"/>
              <w:rPr>
                <w:lang w:eastAsia="ar-SA"/>
              </w:rPr>
            </w:pPr>
            <w:r>
              <w:rPr>
                <w:rFonts w:hint="eastAsia" w:ascii="Times New Roman" w:hAnsi="Times New Roman"/>
                <w:color w:val="000000"/>
              </w:rPr>
              <w:t>■</w:t>
            </w:r>
            <w:r>
              <w:rPr>
                <w:rFonts w:ascii="Times New Roman" w:hAnsi="Times New Roman"/>
                <w:color w:val="000000"/>
              </w:rPr>
              <w:t xml:space="preserve"> Is placed outside the subject boundary.</w:t>
            </w:r>
          </w:p>
        </w:tc>
        <w:tc>
          <w:tcPr>
            <w:tcW w:w="3126" w:type="dxa"/>
          </w:tcPr>
          <w:p>
            <w:pPr>
              <w:rPr>
                <w:lang w:eastAsia="ar-SA"/>
              </w:rPr>
            </w:pPr>
            <w:r>
              <w:object>
                <v:shape id="_x0000_i1025" o:spt="75" type="#_x0000_t75" style="height:132.75pt;width:138pt;" o:ole="t" filled="f" o:preferrelative="t" stroked="f" coordsize="21600,21600">
                  <v:path/>
                  <v:fill on="f" focussize="0,0"/>
                  <v:stroke on="f" joinstyle="miter"/>
                  <v:imagedata r:id="rId20" o:title=""/>
                  <o:lock v:ext="edit" aspectratio="t"/>
                  <w10:wrap type="none"/>
                  <w10:anchorlock/>
                </v:shape>
                <o:OLEObject Type="Embed" ProgID="PBrush" ShapeID="_x0000_i1025" DrawAspect="Content" ObjectID="_1468075725" r:id="rId1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major piece of system functionality.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extend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include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placed inside the system boundary.</w:t>
            </w:r>
          </w:p>
          <w:p>
            <w:pPr>
              <w:pStyle w:val="57"/>
              <w:rPr>
                <w:lang w:eastAsia="ar-SA"/>
              </w:rPr>
            </w:pPr>
            <w:r>
              <w:rPr>
                <w:rFonts w:hint="eastAsia" w:ascii="Times New Roman" w:hAnsi="Times New Roman"/>
                <w:color w:val="000000"/>
              </w:rPr>
              <w:t>■</w:t>
            </w:r>
            <w:r>
              <w:rPr>
                <w:rFonts w:ascii="Times New Roman" w:hAnsi="Times New Roman"/>
                <w:color w:val="000000"/>
              </w:rPr>
              <w:t xml:space="preserve"> Is labeled with a descriptive verb–noun phrase.</w:t>
            </w:r>
          </w:p>
        </w:tc>
        <w:tc>
          <w:tcPr>
            <w:tcW w:w="3126" w:type="dxa"/>
          </w:tcPr>
          <w:p>
            <w:pPr>
              <w:jc w:val="center"/>
              <w:rPr>
                <w:lang w:eastAsia="ar-SA"/>
              </w:rPr>
            </w:pPr>
            <w:r>
              <w:object>
                <v:shape id="_x0000_i1026" o:spt="75" type="#_x0000_t75" style="height:88.5pt;width:141.75pt;" o:ole="t" filled="f" o:preferrelative="t" stroked="f" coordsize="21600,21600">
                  <v:path/>
                  <v:fill on="f" focussize="0,0"/>
                  <v:stroke on="f" joinstyle="miter"/>
                  <v:imagedata r:id="rId22" o:title=""/>
                  <o:lock v:ext="edit" aspectratio="t"/>
                  <w10:wrap type="none"/>
                  <w10:anchorlock/>
                </v:shape>
                <o:OLEObject Type="Embed" ProgID="PBrush" ShapeID="_x0000_i1026" DrawAspect="Content" ObjectID="_1468075726" r:id="rId2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subject boundary: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Includes the name of the subject inside or on top.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scope of the subject, e.g., a system or an individual</w:t>
            </w:r>
          </w:p>
          <w:p>
            <w:pPr>
              <w:pStyle w:val="57"/>
              <w:rPr>
                <w:lang w:eastAsia="ar-SA"/>
              </w:rPr>
            </w:pPr>
            <w:r>
              <w:rPr>
                <w:rFonts w:ascii="Times New Roman" w:hAnsi="Times New Roman"/>
                <w:color w:val="000000"/>
              </w:rPr>
              <w:t>business process.</w:t>
            </w:r>
          </w:p>
        </w:tc>
        <w:tc>
          <w:tcPr>
            <w:tcW w:w="3126" w:type="dxa"/>
          </w:tcPr>
          <w:p>
            <w:pPr>
              <w:jc w:val="center"/>
              <w:rPr>
                <w:lang w:eastAsia="ar-SA"/>
              </w:rPr>
            </w:pPr>
            <w:r>
              <w:object>
                <v:shape id="_x0000_i1027" o:spt="75" type="#_x0000_t75" style="height:63pt;width:111pt;" o:ole="t" filled="f" o:preferrelative="t" stroked="f" coordsize="21600,21600">
                  <v:path/>
                  <v:fill on="f" focussize="0,0"/>
                  <v:stroke on="f" joinstyle="miter"/>
                  <v:imagedata r:id="rId24" o:title=""/>
                  <o:lock v:ext="edit" aspectratio="t"/>
                  <w10:wrap type="none"/>
                  <w10:anchorlock/>
                </v:shape>
                <o:OLEObject Type="Embed" ProgID="PBrush" ShapeID="_x0000_i1027" DrawAspect="Content" ObjectID="_1468075727" r:id="rId2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association relationship:</w:t>
            </w:r>
          </w:p>
          <w:p>
            <w:pPr>
              <w:pStyle w:val="57"/>
              <w:rPr>
                <w:lang w:eastAsia="ar-SA"/>
              </w:rPr>
            </w:pPr>
            <w:r>
              <w:rPr>
                <w:rFonts w:hint="eastAsia" w:ascii="Times New Roman" w:hAnsi="Times New Roman"/>
                <w:color w:val="000000"/>
              </w:rPr>
              <w:t>■</w:t>
            </w:r>
            <w:r>
              <w:rPr>
                <w:rFonts w:ascii="Times New Roman" w:hAnsi="Times New Roman"/>
                <w:color w:val="000000"/>
              </w:rPr>
              <w:t xml:space="preserve"> Links an actor with the use case(s) with which it interacts.</w:t>
            </w:r>
          </w:p>
        </w:tc>
        <w:tc>
          <w:tcPr>
            <w:tcW w:w="3126" w:type="dxa"/>
          </w:tcPr>
          <w:p>
            <w:pPr>
              <w:jc w:val="center"/>
            </w:pPr>
          </w:p>
          <w:p>
            <w:pPr>
              <w:jc w:val="center"/>
              <w:rPr>
                <w:lang w:eastAsia="ar-SA"/>
              </w:rPr>
            </w:pPr>
            <w:r>
              <w:object>
                <v:shape id="_x0000_i1028" o:spt="75" type="#_x0000_t75" style="height:35.25pt;width:143.25pt;" o:ole="t" filled="f" o:preferrelative="t" stroked="f" coordsize="21600,21600">
                  <v:path/>
                  <v:fill on="f" focussize="0,0"/>
                  <v:stroke on="f" joinstyle="miter"/>
                  <v:imagedata r:id="rId26" o:title=""/>
                  <o:lock v:ext="edit" aspectratio="t"/>
                  <w10:wrap type="none"/>
                  <w10:anchorlock/>
                </v:shape>
                <o:OLEObject Type="Embed" ProgID="PBrush" ShapeID="_x0000_i1028" DrawAspect="Content" ObjectID="_1468075728" r:id="rId2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include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inclusion of the functionality of one use case within another.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base use case to the used use case.</w:t>
            </w:r>
          </w:p>
        </w:tc>
        <w:tc>
          <w:tcPr>
            <w:tcW w:w="3126" w:type="dxa"/>
          </w:tcPr>
          <w:p>
            <w:pPr>
              <w:jc w:val="center"/>
              <w:rPr>
                <w:lang w:eastAsia="ar-SA"/>
              </w:rPr>
            </w:pPr>
            <w:r>
              <w:object>
                <v:shape id="_x0000_i1029" o:spt="75" type="#_x0000_t75" style="height:62.25pt;width:138pt;" o:ole="t" filled="f" o:preferrelative="t" stroked="f" coordsize="21600,21600">
                  <v:path/>
                  <v:fill on="f" focussize="0,0"/>
                  <v:stroke on="f" joinstyle="miter"/>
                  <v:imagedata r:id="rId28" o:title=""/>
                  <o:lock v:ext="edit" aspectratio="t"/>
                  <w10:wrap type="none"/>
                  <w10:anchorlock/>
                </v:shape>
                <o:OLEObject Type="Embed" ProgID="PBrush" ShapeID="_x0000_i1029" DrawAspect="Content" ObjectID="_1468075729" r:id="rId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extend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extension of the use case to include optional behavior.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extension use case to the base use case.</w:t>
            </w:r>
          </w:p>
        </w:tc>
        <w:tc>
          <w:tcPr>
            <w:tcW w:w="3126" w:type="dxa"/>
          </w:tcPr>
          <w:p>
            <w:pPr>
              <w:rPr>
                <w:lang w:eastAsia="ar-SA"/>
              </w:rPr>
            </w:pPr>
            <w:r>
              <w:object>
                <v:shape id="_x0000_i1030" o:spt="75" type="#_x0000_t75" style="height:70.5pt;width:145.5pt;" o:ole="t" filled="f" o:preferrelative="t" stroked="f" coordsize="21600,21600">
                  <v:path/>
                  <v:fill on="f" focussize="0,0"/>
                  <v:stroke on="f" joinstyle="miter"/>
                  <v:imagedata r:id="rId30" o:title=""/>
                  <o:lock v:ext="edit" aspectratio="t"/>
                  <w10:wrap type="none"/>
                  <w10:anchorlock/>
                </v:shape>
                <o:OLEObject Type="Embed" ProgID="PBrush" ShapeID="_x0000_i1030" DrawAspect="Content" ObjectID="_1468075730" r:id="rId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generalization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specialized use case to a more generalized one.</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specialized use case to the base use case.</w:t>
            </w:r>
          </w:p>
        </w:tc>
        <w:tc>
          <w:tcPr>
            <w:tcW w:w="3126" w:type="dxa"/>
          </w:tcPr>
          <w:p>
            <w:pPr>
              <w:jc w:val="center"/>
              <w:rPr>
                <w:lang w:eastAsia="ar-SA"/>
              </w:rPr>
            </w:pPr>
            <w:r>
              <w:object>
                <v:shape id="_x0000_i1031" o:spt="75" type="#_x0000_t75" style="height:55.5pt;width:48pt;" o:ole="t" filled="f" o:preferrelative="t" stroked="f" coordsize="21600,21600">
                  <v:path/>
                  <v:fill on="f" focussize="0,0"/>
                  <v:stroke on="f" joinstyle="miter"/>
                  <v:imagedata r:id="rId32" o:title=""/>
                  <o:lock v:ext="edit" aspectratio="t"/>
                  <w10:wrap type="none"/>
                  <w10:anchorlock/>
                </v:shape>
                <o:OLEObject Type="Embed" ProgID="PBrush" ShapeID="_x0000_i1031" DrawAspect="Content" ObjectID="_1468075731" r:id="rId31">
                  <o:LockedField>false</o:LockedField>
                </o:OLEObject>
              </w:object>
            </w:r>
          </w:p>
        </w:tc>
      </w:tr>
    </w:tbl>
    <w:p>
      <w:pPr>
        <w:rPr>
          <w:lang w:eastAsia="ar-SA"/>
        </w:rPr>
      </w:pPr>
    </w:p>
    <w:p>
      <w:pPr>
        <w:keepNext/>
      </w:pPr>
    </w:p>
    <w:p/>
    <w:p/>
    <w:p/>
    <w:p>
      <w:pPr>
        <w:spacing w:after="120"/>
        <w:rPr>
          <w:kern w:val="32"/>
          <w:sz w:val="36"/>
          <w:szCs w:val="36"/>
          <w:lang w:eastAsia="ar-SA"/>
        </w:rPr>
      </w:pPr>
      <w:r>
        <w:rPr>
          <w:b/>
          <w:bCs/>
          <w:sz w:val="28"/>
          <w:szCs w:val="28"/>
        </w:rPr>
        <w:t>Detail Use Case Example</w:t>
      </w:r>
    </w:p>
    <w:p>
      <w:pPr>
        <w:pStyle w:val="56"/>
        <w:spacing w:after="120"/>
        <w:jc w:val="both"/>
        <w:rPr>
          <w:rFonts w:ascii="Times New Roman" w:hAnsi="Times New Roman"/>
        </w:rPr>
      </w:pPr>
      <w:r>
        <w:rPr>
          <w:rFonts w:ascii="Times New Roman" w:hAnsi="Times New Roman"/>
        </w:rPr>
        <w:t xml:space="preserve">The below indicate a comprehensive use case template filled in with an example drawn from the Cafeteria ordering system (COS). </w:t>
      </w:r>
    </w:p>
    <w:p>
      <w:pPr>
        <w:spacing w:after="120"/>
        <w:rPr>
          <w:b/>
          <w:bCs/>
          <w:sz w:val="28"/>
          <w:szCs w:val="28"/>
        </w:rPr>
      </w:pPr>
      <w:r>
        <w:rPr>
          <w:b/>
          <w:bCs/>
          <w:sz w:val="28"/>
          <w:szCs w:val="28"/>
        </w:rPr>
        <w:t>UC-1: Order a Meal</w:t>
      </w:r>
    </w:p>
    <w:p>
      <w:pPr>
        <w:jc w:val="both"/>
      </w:pPr>
      <w:r>
        <w:t>[Provide a brief description of the reason for and outcome of this use case.] e.g.</w:t>
      </w:r>
    </w:p>
    <w:p>
      <w:pPr>
        <w:spacing w:after="120"/>
        <w:jc w:val="both"/>
      </w:pPr>
      <w:r>
        <w:rPr>
          <w:szCs w:val="20"/>
        </w:rPr>
        <w:t>In this use case 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24"/>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Actors:</w:t>
            </w:r>
          </w:p>
        </w:tc>
        <w:tc>
          <w:tcPr>
            <w:tcW w:w="8190" w:type="dxa"/>
          </w:tcPr>
          <w:p>
            <w:pPr>
              <w:jc w:val="both"/>
            </w:pPr>
            <w:r>
              <w:t>[An actor is a person or other entity external to the software system being specified who interacts with the system and performs use cases to accomplish tasks.] e.g.</w:t>
            </w:r>
          </w:p>
          <w:tbl>
            <w:tblPr>
              <w:tblStyle w:val="13"/>
              <w:tblW w:w="8100" w:type="dxa"/>
              <w:tblInd w:w="0" w:type="dxa"/>
              <w:tblLayout w:type="fixed"/>
              <w:tblCellMar>
                <w:top w:w="0" w:type="dxa"/>
                <w:left w:w="108" w:type="dxa"/>
                <w:bottom w:w="0" w:type="dxa"/>
                <w:right w:w="108" w:type="dxa"/>
              </w:tblCellMar>
            </w:tblPr>
            <w:tblGrid>
              <w:gridCol w:w="1785"/>
              <w:gridCol w:w="1363"/>
              <w:gridCol w:w="2057"/>
              <w:gridCol w:w="2895"/>
            </w:tblGrid>
            <w:tr>
              <w:tblPrEx>
                <w:tblCellMar>
                  <w:top w:w="0" w:type="dxa"/>
                  <w:left w:w="108" w:type="dxa"/>
                  <w:bottom w:w="0" w:type="dxa"/>
                  <w:right w:w="108" w:type="dxa"/>
                </w:tblCellMar>
              </w:tblPrEx>
              <w:trPr>
                <w:trHeight w:val="99" w:hRule="atLeast"/>
              </w:trPr>
              <w:tc>
                <w:tcPr>
                  <w:tcW w:w="1785" w:type="dxa"/>
                </w:tcPr>
                <w:p>
                  <w:pPr>
                    <w:jc w:val="both"/>
                  </w:pPr>
                  <w:r>
                    <w:t>Primary Actor:</w:t>
                  </w:r>
                </w:p>
              </w:tc>
              <w:tc>
                <w:tcPr>
                  <w:tcW w:w="1363" w:type="dxa"/>
                </w:tcPr>
                <w:p>
                  <w:pPr>
                    <w:jc w:val="both"/>
                  </w:pPr>
                  <w:r>
                    <w:t>Patron</w:t>
                  </w:r>
                </w:p>
              </w:tc>
              <w:tc>
                <w:tcPr>
                  <w:tcW w:w="2057" w:type="dxa"/>
                </w:tcPr>
                <w:p>
                  <w:pPr>
                    <w:jc w:val="both"/>
                  </w:pPr>
                  <w:r>
                    <w:t>Secondary Actors:</w:t>
                  </w:r>
                </w:p>
              </w:tc>
              <w:tc>
                <w:tcPr>
                  <w:tcW w:w="2895" w:type="dxa"/>
                </w:tcPr>
                <w:p>
                  <w:pPr>
                    <w:jc w:val="both"/>
                  </w:pPr>
                  <w:r>
                    <w:t>Cafeteria Inventory System</w:t>
                  </w:r>
                </w:p>
              </w:tc>
            </w:tr>
          </w:tbl>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Trigger:</w:t>
            </w:r>
          </w:p>
        </w:tc>
        <w:tc>
          <w:tcPr>
            <w:tcW w:w="8190" w:type="dxa"/>
          </w:tcPr>
          <w:p>
            <w:pPr>
              <w:jc w:val="both"/>
            </w:pPr>
            <w:r>
              <w:t>[Identify the event that initiates the use case.]e.g.</w:t>
            </w:r>
          </w:p>
          <w:p>
            <w:pPr>
              <w:pStyle w:val="57"/>
              <w:jc w:val="both"/>
              <w:rPr>
                <w:rFonts w:ascii="Times New Roman" w:hAnsi="Times New Roman"/>
              </w:rPr>
            </w:pPr>
            <w:r>
              <w:rPr>
                <w:rFonts w:ascii="Times New Roman" w:hAnsi="Times New Roman"/>
                <w:szCs w:val="20"/>
              </w:rPr>
              <w:t>A Patron indicates that he wants to order a meal.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890" w:type="dxa"/>
          </w:tcPr>
          <w:p>
            <w:pPr>
              <w:jc w:val="both"/>
              <w:rPr>
                <w:b/>
              </w:rPr>
            </w:pPr>
            <w:r>
              <w:rPr>
                <w:b/>
              </w:rPr>
              <w:t>Preconditions:</w:t>
            </w:r>
          </w:p>
        </w:tc>
        <w:tc>
          <w:tcPr>
            <w:tcW w:w="8190" w:type="dxa"/>
          </w:tcPr>
          <w:p>
            <w:pPr>
              <w:jc w:val="both"/>
            </w:pPr>
            <w:r>
              <w:t xml:space="preserve">[List any activities that must take place, or any conditions that must be true, before the use case can be started. </w:t>
            </w:r>
          </w:p>
          <w:p>
            <w:pPr>
              <w:pStyle w:val="57"/>
              <w:jc w:val="both"/>
              <w:rPr>
                <w:rFonts w:ascii="Times New Roman" w:hAnsi="Times New Roman"/>
                <w:szCs w:val="20"/>
              </w:rPr>
            </w:pPr>
            <w:r>
              <w:rPr>
                <w:rFonts w:ascii="Times New Roman" w:hAnsi="Times New Roman"/>
                <w:szCs w:val="20"/>
              </w:rPr>
              <w:t>PRE-1. Patron is logged into COS.</w:t>
            </w:r>
          </w:p>
          <w:p>
            <w:pPr>
              <w:jc w:val="both"/>
            </w:pPr>
            <w:r>
              <w:t>PRE-2. Patron is registered for meal payments by payroll deduction.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Postconditions:</w:t>
            </w:r>
          </w:p>
        </w:tc>
        <w:tc>
          <w:tcPr>
            <w:tcW w:w="8190" w:type="dxa"/>
          </w:tcPr>
          <w:p>
            <w:pPr>
              <w:jc w:val="both"/>
            </w:pPr>
            <w:r>
              <w:t xml:space="preserve">[Describe the state of the system at the conclusion of the use case execution. </w:t>
            </w:r>
          </w:p>
          <w:p>
            <w:pPr>
              <w:pStyle w:val="57"/>
              <w:jc w:val="both"/>
              <w:rPr>
                <w:rFonts w:ascii="Times New Roman" w:hAnsi="Times New Roman"/>
                <w:szCs w:val="20"/>
              </w:rPr>
            </w:pPr>
            <w:r>
              <w:rPr>
                <w:rFonts w:ascii="Times New Roman" w:hAnsi="Times New Roman"/>
                <w:szCs w:val="20"/>
              </w:rPr>
              <w:t>POST-1. Meal order is stored in COS with a status of “Accepted.”</w:t>
            </w:r>
          </w:p>
          <w:p>
            <w:pPr>
              <w:pStyle w:val="57"/>
              <w:jc w:val="both"/>
              <w:rPr>
                <w:rFonts w:ascii="Times New Roman" w:hAnsi="Times New Roman"/>
                <w:szCs w:val="20"/>
              </w:rPr>
            </w:pPr>
            <w:r>
              <w:rPr>
                <w:rFonts w:ascii="Times New Roman" w:hAnsi="Times New Roman"/>
                <w:szCs w:val="20"/>
              </w:rPr>
              <w:t>POST-2. Inventory of available food items is updated to reflect items in this order.</w:t>
            </w:r>
          </w:p>
          <w:p>
            <w:pPr>
              <w:jc w:val="both"/>
            </w:pPr>
            <w:r>
              <w:t>POST-3. Remaining delivery capacity for the requested time window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Normal Flow:</w:t>
            </w:r>
          </w:p>
        </w:tc>
        <w:tc>
          <w:tcPr>
            <w:tcW w:w="8190" w:type="dxa"/>
          </w:tcPr>
          <w:p>
            <w:pPr>
              <w:jc w:val="both"/>
            </w:pPr>
            <w:r>
              <w:t xml:space="preserve">[Provide a detailed description of the user actions and system responses that will take place during execution of the use case under normal, expected conditions. </w:t>
            </w:r>
          </w:p>
          <w:p>
            <w:pPr>
              <w:pStyle w:val="57"/>
              <w:jc w:val="both"/>
              <w:rPr>
                <w:rFonts w:ascii="Times New Roman" w:hAnsi="Times New Roman"/>
                <w:szCs w:val="20"/>
              </w:rPr>
            </w:pPr>
            <w:r>
              <w:rPr>
                <w:rFonts w:ascii="Times New Roman" w:hAnsi="Times New Roman"/>
                <w:szCs w:val="20"/>
              </w:rPr>
              <w:t>1.0 Order a Single Meal</w:t>
            </w:r>
          </w:p>
          <w:p>
            <w:pPr>
              <w:pStyle w:val="57"/>
              <w:jc w:val="both"/>
              <w:rPr>
                <w:rFonts w:ascii="Times New Roman" w:hAnsi="Times New Roman"/>
                <w:szCs w:val="20"/>
              </w:rPr>
            </w:pPr>
            <w:r>
              <w:rPr>
                <w:rFonts w:ascii="Times New Roman" w:hAnsi="Times New Roman"/>
                <w:szCs w:val="20"/>
              </w:rPr>
              <w:t>1. Patron asks to view menu for a specific date. (see 1.0. E1, 1.0.E2)</w:t>
            </w:r>
          </w:p>
          <w:p>
            <w:pPr>
              <w:pStyle w:val="57"/>
              <w:jc w:val="both"/>
              <w:rPr>
                <w:rFonts w:ascii="Times New Roman" w:hAnsi="Times New Roman"/>
                <w:szCs w:val="20"/>
              </w:rPr>
            </w:pPr>
            <w:r>
              <w:rPr>
                <w:rFonts w:ascii="Times New Roman" w:hAnsi="Times New Roman"/>
                <w:szCs w:val="20"/>
              </w:rPr>
              <w:t>2. COS displays menu of available food items and the daily special.</w:t>
            </w:r>
          </w:p>
          <w:p>
            <w:pPr>
              <w:pStyle w:val="57"/>
              <w:jc w:val="both"/>
              <w:rPr>
                <w:rFonts w:ascii="Times New Roman" w:hAnsi="Times New Roman"/>
                <w:szCs w:val="20"/>
              </w:rPr>
            </w:pPr>
            <w:r>
              <w:rPr>
                <w:rFonts w:ascii="Times New Roman" w:hAnsi="Times New Roman"/>
                <w:szCs w:val="20"/>
              </w:rPr>
              <w:t>3. Patron selects one or more food items from menu. (see 1.1)</w:t>
            </w:r>
          </w:p>
          <w:p>
            <w:pPr>
              <w:pStyle w:val="57"/>
              <w:jc w:val="both"/>
              <w:rPr>
                <w:rFonts w:ascii="Times New Roman" w:hAnsi="Times New Roman"/>
                <w:szCs w:val="20"/>
              </w:rPr>
            </w:pPr>
            <w:r>
              <w:rPr>
                <w:rFonts w:ascii="Times New Roman" w:hAnsi="Times New Roman"/>
                <w:szCs w:val="20"/>
              </w:rPr>
              <w:t>4. Patron indicates that meal order is complete. (see 1.2)</w:t>
            </w:r>
          </w:p>
          <w:p>
            <w:pPr>
              <w:pStyle w:val="57"/>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pPr>
              <w:pStyle w:val="57"/>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pPr>
              <w:pStyle w:val="57"/>
              <w:jc w:val="both"/>
              <w:rPr>
                <w:rFonts w:ascii="Times New Roman" w:hAnsi="Times New Roman"/>
                <w:szCs w:val="20"/>
              </w:rPr>
            </w:pPr>
            <w:r>
              <w:rPr>
                <w:rFonts w:ascii="Times New Roman" w:hAnsi="Times New Roman"/>
                <w:szCs w:val="20"/>
              </w:rPr>
              <w:t>7. COS displays available delivery times for the delivery date.</w:t>
            </w:r>
          </w:p>
          <w:p>
            <w:pPr>
              <w:pStyle w:val="57"/>
              <w:jc w:val="both"/>
              <w:rPr>
                <w:rFonts w:ascii="Times New Roman" w:hAnsi="Times New Roman"/>
                <w:szCs w:val="20"/>
              </w:rPr>
            </w:pPr>
            <w:r>
              <w:rPr>
                <w:rFonts w:ascii="Times New Roman" w:hAnsi="Times New Roman"/>
                <w:szCs w:val="20"/>
              </w:rPr>
              <w:t>8. Patron selects a delivery time and specifies the delivery location.</w:t>
            </w:r>
          </w:p>
          <w:p>
            <w:pPr>
              <w:pStyle w:val="57"/>
              <w:jc w:val="both"/>
              <w:rPr>
                <w:rFonts w:ascii="Times New Roman" w:hAnsi="Times New Roman"/>
                <w:szCs w:val="20"/>
              </w:rPr>
            </w:pPr>
            <w:r>
              <w:rPr>
                <w:rFonts w:ascii="Times New Roman" w:hAnsi="Times New Roman"/>
                <w:szCs w:val="20"/>
              </w:rPr>
              <w:t>9. Patron specifies payment method.</w:t>
            </w:r>
          </w:p>
          <w:p>
            <w:pPr>
              <w:pStyle w:val="57"/>
              <w:jc w:val="both"/>
              <w:rPr>
                <w:rFonts w:ascii="Times New Roman" w:hAnsi="Times New Roman"/>
                <w:szCs w:val="20"/>
              </w:rPr>
            </w:pPr>
            <w:r>
              <w:rPr>
                <w:rFonts w:ascii="Times New Roman" w:hAnsi="Times New Roman"/>
                <w:szCs w:val="20"/>
              </w:rPr>
              <w:t>10. COS confirms acceptance of the order.</w:t>
            </w:r>
          </w:p>
          <w:p>
            <w:pPr>
              <w:pStyle w:val="57"/>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pPr>
              <w:jc w:val="both"/>
            </w:pPr>
            <w:r>
              <w:t>12. COS stores order, sends food item information to Cafeteria Inventory System, and updates available delivery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Alternative Flows:</w:t>
            </w:r>
          </w:p>
          <w:p>
            <w:pPr>
              <w:jc w:val="both"/>
              <w:rPr>
                <w:b/>
                <w:color w:val="BFBFBF"/>
              </w:rPr>
            </w:pPr>
          </w:p>
        </w:tc>
        <w:tc>
          <w:tcPr>
            <w:tcW w:w="8190" w:type="dxa"/>
          </w:tcPr>
          <w:p>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pPr>
              <w:pStyle w:val="57"/>
              <w:jc w:val="both"/>
              <w:rPr>
                <w:rFonts w:ascii="Times New Roman" w:hAnsi="Times New Roman"/>
                <w:szCs w:val="20"/>
              </w:rPr>
            </w:pPr>
            <w:r>
              <w:rPr>
                <w:rFonts w:ascii="Times New Roman" w:hAnsi="Times New Roman"/>
                <w:szCs w:val="20"/>
              </w:rPr>
              <w:t>1.1 Order multiple identical meals</w:t>
            </w:r>
          </w:p>
          <w:p>
            <w:pPr>
              <w:pStyle w:val="57"/>
              <w:jc w:val="both"/>
              <w:rPr>
                <w:rFonts w:ascii="Times New Roman" w:hAnsi="Times New Roman"/>
                <w:szCs w:val="20"/>
              </w:rPr>
            </w:pPr>
            <w:r>
              <w:rPr>
                <w:rFonts w:ascii="Times New Roman" w:hAnsi="Times New Roman"/>
                <w:szCs w:val="20"/>
              </w:rPr>
              <w:t>1. Patron requests a specified number of identical meals. (see 1.1. E1)</w:t>
            </w:r>
          </w:p>
          <w:p>
            <w:pPr>
              <w:pStyle w:val="57"/>
              <w:jc w:val="both"/>
              <w:rPr>
                <w:rFonts w:ascii="Times New Roman" w:hAnsi="Times New Roman"/>
                <w:szCs w:val="20"/>
              </w:rPr>
            </w:pPr>
            <w:r>
              <w:rPr>
                <w:rFonts w:ascii="Times New Roman" w:hAnsi="Times New Roman"/>
                <w:szCs w:val="20"/>
              </w:rPr>
              <w:t>2. Return to step 4 of normal flow.</w:t>
            </w:r>
          </w:p>
          <w:p>
            <w:pPr>
              <w:pStyle w:val="57"/>
              <w:jc w:val="both"/>
              <w:rPr>
                <w:rFonts w:ascii="Times New Roman" w:hAnsi="Times New Roman"/>
                <w:szCs w:val="20"/>
              </w:rPr>
            </w:pPr>
            <w:r>
              <w:rPr>
                <w:rFonts w:ascii="Times New Roman" w:hAnsi="Times New Roman"/>
                <w:szCs w:val="20"/>
              </w:rPr>
              <w:t>1.2 Order multiple meals</w:t>
            </w:r>
          </w:p>
          <w:p>
            <w:pPr>
              <w:pStyle w:val="57"/>
              <w:jc w:val="both"/>
              <w:rPr>
                <w:rFonts w:ascii="Times New Roman" w:hAnsi="Times New Roman"/>
                <w:szCs w:val="20"/>
              </w:rPr>
            </w:pPr>
            <w:r>
              <w:rPr>
                <w:rFonts w:ascii="Times New Roman" w:hAnsi="Times New Roman"/>
                <w:szCs w:val="20"/>
              </w:rPr>
              <w:t>1. Patron asks to order another meal.</w:t>
            </w:r>
          </w:p>
          <w:p>
            <w:pPr>
              <w:tabs>
                <w:tab w:val="left" w:pos="432"/>
              </w:tabs>
              <w:jc w:val="both"/>
            </w:pPr>
            <w:r>
              <w:t>2. Return to step 1 of normal flow.</w:t>
            </w:r>
          </w:p>
          <w:p>
            <w:pPr>
              <w:tabs>
                <w:tab w:val="left" w:pos="432"/>
              </w:tabs>
              <w:jc w:val="both"/>
            </w:pPr>
            <w:r>
              <w:t>Note:  Insert a new row for each distinctive alternative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Exceptions:</w:t>
            </w:r>
          </w:p>
        </w:tc>
        <w:tc>
          <w:tcPr>
            <w:tcW w:w="8190" w:type="dxa"/>
          </w:tcPr>
          <w:p>
            <w:pPr>
              <w:pStyle w:val="57"/>
              <w:jc w:val="both"/>
              <w:rPr>
                <w:rFonts w:ascii="Times New Roman" w:hAnsi="Times New Roman"/>
                <w:szCs w:val="20"/>
              </w:rPr>
            </w:pPr>
            <w:r>
              <w:rPr>
                <w:rFonts w:ascii="Times New Roman" w:hAnsi="Times New Roman"/>
                <w:szCs w:val="20"/>
              </w:rPr>
              <w:t>1.0. E1 Requested date is today and current time is after today’s order cutoff time</w:t>
            </w:r>
          </w:p>
          <w:p>
            <w:pPr>
              <w:pStyle w:val="57"/>
              <w:jc w:val="both"/>
              <w:rPr>
                <w:rFonts w:ascii="Times New Roman" w:hAnsi="Times New Roman"/>
                <w:szCs w:val="20"/>
              </w:rPr>
            </w:pPr>
            <w:r>
              <w:rPr>
                <w:rFonts w:ascii="Times New Roman" w:hAnsi="Times New Roman"/>
                <w:szCs w:val="20"/>
              </w:rPr>
              <w:t>1. COS informs Patron that it’s too late to place an order for today.</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another date, then COS restarts use case.</w:t>
            </w:r>
          </w:p>
          <w:p>
            <w:pPr>
              <w:pStyle w:val="57"/>
              <w:jc w:val="both"/>
              <w:rPr>
                <w:rFonts w:ascii="Times New Roman" w:hAnsi="Times New Roman"/>
                <w:szCs w:val="20"/>
              </w:rPr>
            </w:pPr>
            <w:r>
              <w:rPr>
                <w:rFonts w:ascii="Times New Roman" w:hAnsi="Times New Roman"/>
                <w:szCs w:val="20"/>
              </w:rPr>
              <w:t>1.0. E2 No delivery times left</w:t>
            </w:r>
          </w:p>
          <w:p>
            <w:pPr>
              <w:pStyle w:val="57"/>
              <w:jc w:val="both"/>
              <w:rPr>
                <w:rFonts w:ascii="Times New Roman" w:hAnsi="Times New Roman"/>
                <w:szCs w:val="20"/>
              </w:rPr>
            </w:pPr>
            <w:r>
              <w:rPr>
                <w:rFonts w:ascii="Times New Roman" w:hAnsi="Times New Roman"/>
                <w:szCs w:val="20"/>
              </w:rPr>
              <w:t>1. COS informs Patron that no delivery times are available for the meal date.</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pPr>
              <w:pStyle w:val="57"/>
              <w:jc w:val="both"/>
              <w:rPr>
                <w:rFonts w:ascii="Times New Roman" w:hAnsi="Times New Roman"/>
                <w:szCs w:val="20"/>
              </w:rPr>
            </w:pPr>
            <w:r>
              <w:rPr>
                <w:rFonts w:ascii="Times New Roman" w:hAnsi="Times New Roman"/>
                <w:szCs w:val="20"/>
              </w:rPr>
              <w:t>1.1. E1 Insufficient inventory to fulfill multiple meal order</w:t>
            </w:r>
          </w:p>
          <w:p>
            <w:pPr>
              <w:pStyle w:val="57"/>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pPr>
              <w:pStyle w:val="57"/>
              <w:jc w:val="both"/>
              <w:rPr>
                <w:rFonts w:ascii="Times New Roman" w:hAnsi="Times New Roman"/>
                <w:szCs w:val="20"/>
              </w:rPr>
            </w:pPr>
            <w:r>
              <w:rPr>
                <w:rFonts w:ascii="Times New Roman" w:hAnsi="Times New Roman"/>
                <w:szCs w:val="20"/>
              </w:rPr>
              <w:t>2a. If Patron modifies number of meals ordered, then return to step 4 of normal flow.</w:t>
            </w:r>
          </w:p>
          <w:p>
            <w:pPr>
              <w:jc w:val="both"/>
            </w:pPr>
            <w:r>
              <w:t>2b. Else if Patron cancels the meal ordering process, then COS terminates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Business Rules</w:t>
            </w:r>
          </w:p>
        </w:tc>
        <w:tc>
          <w:tcPr>
            <w:tcW w:w="8190" w:type="dxa"/>
          </w:tcPr>
          <w:p>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pPr>
              <w:pStyle w:val="57"/>
              <w:jc w:val="both"/>
              <w:rPr>
                <w:rFonts w:ascii="Times New Roman" w:hAnsi="Times New Roman"/>
                <w:szCs w:val="20"/>
              </w:rPr>
            </w:pPr>
            <w:r>
              <w:rPr>
                <w:rFonts w:ascii="Times New Roman" w:hAnsi="Times New Roman"/>
                <w:szCs w:val="20"/>
              </w:rPr>
              <w:t>BR-1 Delivery time windows are 15 minutes, beginning on each quarter hour.</w:t>
            </w:r>
          </w:p>
          <w:p>
            <w:pPr>
              <w:pStyle w:val="57"/>
              <w:jc w:val="both"/>
              <w:rPr>
                <w:rFonts w:ascii="Times New Roman" w:hAnsi="Times New Roman"/>
                <w:szCs w:val="20"/>
              </w:rPr>
            </w:pPr>
            <w:r>
              <w:rPr>
                <w:rFonts w:ascii="Times New Roman" w:hAnsi="Times New Roman"/>
                <w:szCs w:val="20"/>
              </w:rPr>
              <w:t>BR-2 Deliveries must be completed between 11:00 A.M. and 2:00 P.M. local time, inclusive.</w:t>
            </w:r>
          </w:p>
          <w:p>
            <w:pPr>
              <w:jc w:val="both"/>
            </w:pPr>
          </w:p>
          <w:p>
            <w:pPr>
              <w:jc w:val="both"/>
            </w:pPr>
            <w:r>
              <w:t xml:space="preserve">Note: If you are maintaining the business rule in a separate table in SRS then only mention here their IDs.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Assumptions:</w:t>
            </w:r>
          </w:p>
        </w:tc>
        <w:tc>
          <w:tcPr>
            <w:tcW w:w="8190" w:type="dxa"/>
          </w:tcPr>
          <w:p>
            <w:pPr>
              <w:jc w:val="left"/>
            </w:pPr>
            <w:r>
              <w:t>[List any assumptions.</w:t>
            </w:r>
          </w:p>
          <w:p>
            <w:pPr>
              <w:numPr>
                <w:ilvl w:val="0"/>
                <w:numId w:val="8"/>
              </w:numPr>
              <w:jc w:val="left"/>
            </w:pPr>
            <w:r>
              <w:t xml:space="preserve">e.g. Assume that 15 percent of Patrons will order the daily special (Source: previous 6 months of cafeteria data). </w:t>
            </w:r>
          </w:p>
        </w:tc>
      </w:tr>
    </w:tbl>
    <w:p/>
    <w:p/>
    <w:p>
      <w:pPr>
        <w:pStyle w:val="16"/>
        <w:keepNext/>
        <w:rPr>
          <w:color w:val="auto"/>
          <w:kern w:val="32"/>
          <w:sz w:val="36"/>
          <w:szCs w:val="36"/>
          <w:lang w:eastAsia="ar-SA"/>
        </w:rPr>
      </w:pPr>
      <w:r>
        <w:rPr>
          <w:color w:val="auto"/>
          <w:kern w:val="32"/>
          <w:sz w:val="28"/>
          <w:szCs w:val="28"/>
          <w:lang w:eastAsia="ar-SA"/>
        </w:rPr>
        <w:t>Event-Response Tables</w:t>
      </w:r>
    </w:p>
    <w:p>
      <w:pPr>
        <w:rPr>
          <w:lang w:eastAsia="ar-SA"/>
        </w:rPr>
      </w:pPr>
      <w:r>
        <w:rPr>
          <w:lang w:eastAsia="ar-SA"/>
        </w:rPr>
        <w:t xml:space="preserve">In order to develop Event Response table fisrt it is required to identify all possible events. Following is an example of events list and event-response table of  higway intersection system. </w:t>
      </w:r>
    </w:p>
    <w:p>
      <w:pPr>
        <w:rPr>
          <w:lang w:eastAsia="ar-SA"/>
        </w:rPr>
      </w:pPr>
    </w:p>
    <w:p>
      <w:pPr>
        <w:pStyle w:val="56"/>
        <w:spacing w:after="120"/>
        <w:jc w:val="both"/>
        <w:rPr>
          <w:rFonts w:ascii="Times New Roman" w:hAnsi="Times New Roman"/>
        </w:rPr>
      </w:pPr>
      <w:r>
        <w:rPr>
          <w:rFonts w:ascii="Times New Roman" w:hAnsi="Times New Roman"/>
        </w:rPr>
        <w:t>The highway intersection system described earlier has to deal with various events, including these:</w:t>
      </w:r>
    </w:p>
    <w:p>
      <w:pPr>
        <w:pStyle w:val="29"/>
        <w:numPr>
          <w:ilvl w:val="0"/>
          <w:numId w:val="9"/>
        </w:numPr>
      </w:pPr>
      <w:r>
        <w:t>A sensor detects a car approaching in one of the through lanes.</w:t>
      </w:r>
    </w:p>
    <w:p>
      <w:pPr>
        <w:pStyle w:val="29"/>
        <w:numPr>
          <w:ilvl w:val="0"/>
          <w:numId w:val="9"/>
        </w:numPr>
      </w:pPr>
      <w:r>
        <w:t>A sensor detects a car approaching in a left-turn lane.</w:t>
      </w:r>
    </w:p>
    <w:p>
      <w:pPr>
        <w:pStyle w:val="29"/>
        <w:numPr>
          <w:ilvl w:val="0"/>
          <w:numId w:val="9"/>
        </w:numPr>
      </w:pPr>
      <w:r>
        <w:t>A pedestrian presses a button to request to cross a street.</w:t>
      </w:r>
    </w:p>
    <w:p>
      <w:pPr>
        <w:pStyle w:val="29"/>
        <w:numPr>
          <w:ilvl w:val="0"/>
          <w:numId w:val="9"/>
        </w:numPr>
      </w:pPr>
      <w:r>
        <w:t>One of many timers counts down to zero.</w:t>
      </w:r>
    </w:p>
    <w:p>
      <w:pPr>
        <w:rPr>
          <w:lang w:eastAsia="ar-SA"/>
        </w:rPr>
      </w:pPr>
    </w:p>
    <w:p>
      <w:pPr>
        <w:pStyle w:val="56"/>
        <w:spacing w:after="120"/>
        <w:jc w:val="both"/>
        <w:rPr>
          <w:rFonts w:ascii="Times New Roman" w:hAnsi="Times New Roman"/>
        </w:rPr>
      </w:pPr>
      <w:r>
        <w:rPr>
          <w:rFonts w:ascii="Times New Roman" w:hAnsi="Times New Roman"/>
          <w:b/>
        </w:rPr>
        <w:t>Table A-3</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r>
        <w:rPr>
          <w:b/>
        </w:rPr>
        <w:t>Note:</w:t>
      </w:r>
      <w:r>
        <w:rPr>
          <w:rFonts w:eastAsiaTheme="minorEastAsia"/>
        </w:rPr>
        <w:t xml:space="preserve"> You may add more </w:t>
      </w:r>
      <w:r>
        <w:t>information to event-response table in order to perform detail requirement analysis which includes:</w:t>
      </w:r>
    </w:p>
    <w:p>
      <w:pPr>
        <w:pStyle w:val="29"/>
        <w:numPr>
          <w:ilvl w:val="0"/>
          <w:numId w:val="9"/>
        </w:numPr>
      </w:pPr>
      <w:r>
        <w:t>The event frequency (how many times the event takes place in a given time period, or a limit to how many times it can occur).</w:t>
      </w:r>
    </w:p>
    <w:p>
      <w:pPr>
        <w:pStyle w:val="29"/>
        <w:numPr>
          <w:ilvl w:val="0"/>
          <w:numId w:val="9"/>
        </w:numPr>
      </w:pPr>
      <w:r>
        <w:t>Data elements that are needed to process the event.</w:t>
      </w:r>
    </w:p>
    <w:p>
      <w:pPr>
        <w:pStyle w:val="29"/>
        <w:numPr>
          <w:ilvl w:val="0"/>
          <w:numId w:val="9"/>
        </w:numPr>
      </w:pPr>
      <w:r>
        <w:t>The state of the system after the event responses are executed.</w:t>
      </w:r>
    </w:p>
    <w:p>
      <w:pPr>
        <w:pStyle w:val="29"/>
      </w:pPr>
    </w:p>
    <w:p>
      <w:pPr>
        <w:pStyle w:val="16"/>
        <w:keepNext/>
        <w:jc w:val="center"/>
        <w:rPr>
          <w:color w:val="auto"/>
        </w:rPr>
      </w:pPr>
      <w:r>
        <w:rPr>
          <w:color w:val="auto"/>
        </w:rPr>
        <w:t>Table A-3 Partial Event-Response Table for a Highway Intersection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306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jc w:val="center"/>
            </w:pPr>
            <w:r>
              <w:rPr>
                <w:b/>
                <w:bCs/>
                <w:iCs/>
                <w:color w:val="2E2E2E"/>
                <w:kern w:val="24"/>
              </w:rPr>
              <w:t>Event</w:t>
            </w:r>
          </w:p>
        </w:tc>
        <w:tc>
          <w:tcPr>
            <w:tcW w:w="3060" w:type="dxa"/>
          </w:tcPr>
          <w:p>
            <w:pPr>
              <w:jc w:val="center"/>
            </w:pPr>
            <w:r>
              <w:rPr>
                <w:b/>
                <w:bCs/>
                <w:iCs/>
                <w:color w:val="2E2E2E"/>
                <w:kern w:val="24"/>
              </w:rPr>
              <w:t>System State</w:t>
            </w:r>
          </w:p>
        </w:tc>
        <w:tc>
          <w:tcPr>
            <w:tcW w:w="4194" w:type="dxa"/>
          </w:tcPr>
          <w:p>
            <w:pPr>
              <w:jc w:val="center"/>
            </w:pPr>
            <w:r>
              <w:rPr>
                <w:b/>
                <w:bCs/>
                <w:iCs/>
                <w:color w:val="2E2E2E"/>
                <w:kern w:val="24"/>
              </w:rPr>
              <w: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Road sensor detects</w:t>
            </w:r>
          </w:p>
          <w:p>
            <w:pPr>
              <w:pStyle w:val="23"/>
              <w:spacing w:before="0" w:beforeAutospacing="0" w:after="0" w:afterAutospacing="0"/>
            </w:pPr>
            <w:r>
              <w:rPr>
                <w:rFonts w:eastAsiaTheme="minorEastAsia"/>
                <w:color w:val="000000" w:themeColor="dark1"/>
                <w:kern w:val="24"/>
                <w14:textFill>
                  <w14:solidFill>
                    <w14:schemeClr w14:val="dk1"/>
                  </w14:solidFill>
                </w14:textFill>
              </w:rPr>
              <w:t>vehicle entering left-turn</w:t>
            </w:r>
          </w:p>
          <w:p>
            <w:r>
              <w:rPr>
                <w:rFonts w:eastAsiaTheme="minorEastAsia"/>
                <w:color w:val="000000" w:themeColor="dark1"/>
                <w:kern w:val="24"/>
                <w14:textFill>
                  <w14:solidFill>
                    <w14:schemeClr w14:val="dk1"/>
                  </w14:solidFill>
                </w14:textFill>
              </w:rPr>
              <w:t>lane.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Left-turn signal is red. 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for cross-traffic</w:t>
            </w:r>
          </w:p>
          <w:p>
            <w:r>
              <w:rPr>
                <w:rFonts w:eastAsiaTheme="minorEastAsia"/>
                <w:color w:val="000000" w:themeColor="dark1"/>
                <w:kern w:val="24"/>
                <w14:textFill>
                  <w14:solidFill>
                    <w14:schemeClr w14:val="dk1"/>
                  </w14:solidFill>
                </w14:textFill>
              </w:rPr>
              <w:t>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w:t>
            </w:r>
            <w:r>
              <w:t xml:space="preserve"> </w:t>
            </w:r>
            <w:r>
              <w:rPr>
                <w:rFonts w:eastAsiaTheme="minorEastAsia"/>
                <w:color w:val="000000" w:themeColor="dark1"/>
                <w:kern w:val="24"/>
                <w14:textFill>
                  <w14:solidFill>
                    <w14:schemeClr w14:val="dk1"/>
                  </w14:solidFill>
                </w14:textFill>
              </w:rPr>
              <w:t>amber.</w:t>
            </w:r>
          </w:p>
          <w:p>
            <w:pPr>
              <w:pStyle w:val="23"/>
              <w:spacing w:before="0" w:beforeAutospacing="0" w:after="0" w:afterAutospacing="0"/>
            </w:pPr>
            <w:r>
              <w:rPr>
                <w:rFonts w:eastAsiaTheme="minorEastAsia"/>
                <w:color w:val="000000" w:themeColor="dark1"/>
                <w:kern w:val="24"/>
                <w14:textFill>
                  <w14:solidFill>
                    <w14:schemeClr w14:val="dk1"/>
                  </w14:solidFill>
                </w14:textFill>
              </w:rPr>
              <w:t>2. Start amber-to-red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Amber-to-red</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Turn left-turn signal green.</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left-turn-signal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 a</w:t>
            </w:r>
          </w:p>
          <w:p>
            <w:pPr>
              <w:pStyle w:val="23"/>
              <w:spacing w:before="0" w:beforeAutospacing="0" w:after="0" w:afterAutospacing="0"/>
            </w:pPr>
            <w:r>
              <w:rPr>
                <w:rFonts w:eastAsiaTheme="minorEastAsia"/>
                <w:color w:val="000000" w:themeColor="dark1"/>
                <w:kern w:val="24"/>
                <w14:textFill>
                  <w14:solidFill>
                    <w14:schemeClr w14:val="dk1"/>
                  </w14:solidFill>
                </w14:textFill>
              </w:rPr>
              <w:t>specific walk-request</w:t>
            </w:r>
          </w:p>
          <w:p>
            <w:r>
              <w:rPr>
                <w:rFonts w:eastAsiaTheme="minorEastAsia"/>
                <w:color w:val="000000" w:themeColor="dark1"/>
                <w:kern w:val="24"/>
                <w14:textFill>
                  <w14:solidFill>
                    <w14:schemeClr w14:val="dk1"/>
                  </w14:solidFill>
                </w14:textFill>
              </w:rPr>
              <w:t>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not activated.</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walk-request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w:t>
            </w:r>
          </w:p>
          <w:p>
            <w:r>
              <w:rPr>
                <w:rFonts w:eastAsiaTheme="minorEastAsia"/>
                <w:color w:val="000000" w:themeColor="dark1"/>
                <w:kern w:val="24"/>
                <w14:textFill>
                  <w14:solidFill>
                    <w14:schemeClr w14:val="dk1"/>
                  </w14:solidFill>
                </w14:textFill>
              </w:rPr>
              <w:t>walk-request 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activated.</w:t>
            </w:r>
          </w:p>
        </w:tc>
        <w:tc>
          <w:tcPr>
            <w:tcW w:w="4194" w:type="dxa"/>
          </w:tcPr>
          <w:p>
            <w:r>
              <w:rPr>
                <w:rFonts w:eastAsiaTheme="minorEastAsia"/>
                <w:color w:val="000000" w:themeColor="dark1"/>
                <w:kern w:val="24"/>
                <w14:textFill>
                  <w14:solidFill>
                    <w14:schemeClr w14:val="dk1"/>
                  </w14:solidFill>
                </w14:textFill>
              </w:rPr>
              <w:t>Do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pPr>
              <w:pStyle w:val="23"/>
              <w:spacing w:before="0" w:beforeAutospacing="0" w:after="0" w:afterAutospacing="0"/>
            </w:pPr>
            <w:r>
              <w:rPr>
                <w:rFonts w:eastAsiaTheme="minorEastAsia"/>
                <w:color w:val="000000" w:themeColor="dark1"/>
                <w:kern w:val="24"/>
                <w14:textFill>
                  <w14:solidFill>
                    <w14:schemeClr w14:val="dk1"/>
                  </w14:solidFill>
                </w14:textFill>
              </w:rPr>
              <w:t>zero plus the amber</w:t>
            </w:r>
          </w:p>
          <w:p>
            <w:r>
              <w:rPr>
                <w:rFonts w:eastAsiaTheme="minorEastAsia"/>
                <w:color w:val="000000" w:themeColor="dark1"/>
                <w:kern w:val="24"/>
                <w14:textFill>
                  <w14:solidFill>
                    <w14:schemeClr w14:val="dk1"/>
                  </w14:solidFill>
                </w14:textFill>
              </w:rPr>
              <w:t>display time.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Change all green traffic signals to amber.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Change all amber traffic signals to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Set pedestrian sign to Walk.</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don’t-walk countdown timer.</w:t>
            </w:r>
          </w:p>
        </w:tc>
      </w:tr>
    </w:tbl>
    <w:p/>
    <w:p>
      <w:pPr>
        <w:pStyle w:val="16"/>
        <w:keepNext/>
        <w:rPr>
          <w:color w:val="auto"/>
          <w:kern w:val="32"/>
          <w:sz w:val="36"/>
          <w:szCs w:val="36"/>
          <w:lang w:eastAsia="ar-SA"/>
        </w:rPr>
      </w:pPr>
      <w:r>
        <w:rPr>
          <w:color w:val="auto"/>
          <w:kern w:val="32"/>
          <w:sz w:val="28"/>
          <w:szCs w:val="28"/>
          <w:lang w:eastAsia="ar-SA"/>
        </w:rPr>
        <w:t>Story Boarding</w:t>
      </w:r>
    </w:p>
    <w:p>
      <w:r>
        <w:rPr>
          <w:lang w:eastAsia="ar-SA"/>
        </w:rPr>
        <w:t xml:space="preserve">Following is an example of story boarding which is use to identify and analyze </w:t>
      </w:r>
      <w:r>
        <w:t>graphically intensive applications.</w:t>
      </w:r>
      <w:r>
        <w:drawing>
          <wp:inline distT="0" distB="0" distL="0" distR="0">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l="2718" t="5103" r="3513" b="6008"/>
                    <a:stretch>
                      <a:fillRect/>
                    </a:stretch>
                  </pic:blipFill>
                  <pic:spPr>
                    <a:xfrm>
                      <a:off x="0" y="0"/>
                      <a:ext cx="5916227" cy="3153416"/>
                    </a:xfrm>
                    <a:prstGeom prst="rect">
                      <a:avLst/>
                    </a:prstGeom>
                    <a:noFill/>
                    <a:ln>
                      <a:noFill/>
                    </a:ln>
                  </pic:spPr>
                </pic:pic>
              </a:graphicData>
            </a:graphic>
          </wp:inline>
        </w:drawing>
      </w:r>
    </w:p>
    <w:p>
      <w:r>
        <w:drawing>
          <wp:inline distT="0" distB="0" distL="0" distR="0">
            <wp:extent cx="6031230"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l="1186" r="3876" b="5346"/>
                    <a:stretch>
                      <a:fillRect/>
                    </a:stretch>
                  </pic:blipFill>
                  <pic:spPr>
                    <a:xfrm>
                      <a:off x="0" y="0"/>
                      <a:ext cx="6057229" cy="3395654"/>
                    </a:xfrm>
                    <a:prstGeom prst="rect">
                      <a:avLst/>
                    </a:prstGeom>
                    <a:noFill/>
                    <a:ln>
                      <a:noFill/>
                    </a:ln>
                  </pic:spPr>
                </pic:pic>
              </a:graphicData>
            </a:graphic>
          </wp:inline>
        </w:drawing>
      </w:r>
    </w:p>
    <w:p>
      <w:r>
        <w:drawing>
          <wp:inline distT="0" distB="0" distL="0" distR="0">
            <wp:extent cx="6250940" cy="322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l="1891" t="3587" r="1679" b="8066"/>
                    <a:stretch>
                      <a:fillRect/>
                    </a:stretch>
                  </pic:blipFill>
                  <pic:spPr>
                    <a:xfrm>
                      <a:off x="0" y="0"/>
                      <a:ext cx="6259612" cy="3224586"/>
                    </a:xfrm>
                    <a:prstGeom prst="rect">
                      <a:avLst/>
                    </a:prstGeom>
                    <a:noFill/>
                    <a:ln>
                      <a:noFill/>
                    </a:ln>
                  </pic:spPr>
                </pic:pic>
              </a:graphicData>
            </a:graphic>
          </wp:inline>
        </w:drawing>
      </w:r>
    </w:p>
    <w:p/>
    <w:p>
      <w:r>
        <w:drawing>
          <wp:inline distT="0" distB="0" distL="0" distR="0">
            <wp:extent cx="6223000" cy="3394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l="2900" t="4036" r="4202" b="5824"/>
                    <a:stretch>
                      <a:fillRect/>
                    </a:stretch>
                  </pic:blipFill>
                  <pic:spPr>
                    <a:xfrm>
                      <a:off x="0" y="0"/>
                      <a:ext cx="6266311" cy="3418743"/>
                    </a:xfrm>
                    <a:prstGeom prst="rect">
                      <a:avLst/>
                    </a:prstGeom>
                    <a:noFill/>
                    <a:ln>
                      <a:noFill/>
                    </a:ln>
                  </pic:spPr>
                </pic:pic>
              </a:graphicData>
            </a:graphic>
          </wp:inline>
        </w:drawing>
      </w:r>
    </w:p>
    <w:p/>
    <w:p/>
    <w:p/>
    <w:sectPr>
      <w:headerReference r:id="rId12" w:type="first"/>
      <w:footerReference r:id="rId14" w:type="first"/>
      <w:headerReference r:id="rId11" w:type="default"/>
      <w:footerReference r:id="rId13" w:type="default"/>
      <w:pgSz w:w="12240" w:h="15840"/>
      <w:pgMar w:top="1152" w:right="1152" w:bottom="1152" w:left="1152"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Segoe Semibold">
    <w:altName w:val="Segoe UI Semibold"/>
    <w:panose1 w:val="00000000000000000000"/>
    <w:charset w:val="00"/>
    <w:family w:val="swiss"/>
    <w:pitch w:val="default"/>
    <w:sig w:usb0="00000000" w:usb1="00000000" w:usb2="00000000" w:usb3="00000000" w:csb0="00000001" w:csb1="00000000"/>
  </w:font>
  <w:font w:name="Segoe">
    <w:altName w:val="Segoe UI"/>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DNENP+Arial,Bold">
    <w:altName w:val="Arial"/>
    <w:panose1 w:val="00000000000000000000"/>
    <w:charset w:val="00"/>
    <w:family w:val="swiss"/>
    <w:pitch w:val="default"/>
    <w:sig w:usb0="00000000" w:usb1="00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Palatino Linotype">
    <w:panose1 w:val="02040502050505030304"/>
    <w:charset w:val="00"/>
    <w:family w:val="auto"/>
    <w:pitch w:val="default"/>
    <w:sig w:usb0="E0000287" w:usb1="40000013" w:usb2="00000000" w:usb3="00000000" w:csb0="2000019F" w:csb1="00000000"/>
  </w:font>
  <w:font w:name="Quattrocento Sans">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986918"/>
      <w:docPartObj>
        <w:docPartGallery w:val="AutoText"/>
      </w:docPartObj>
    </w:sdtPr>
    <w:sdtContent>
      <w:p>
        <w:pPr>
          <w:pStyle w:val="18"/>
          <w:jc w:val="center"/>
        </w:pPr>
        <w:r>
          <w:fldChar w:fldCharType="begin"/>
        </w:r>
        <w:r>
          <w:instrText xml:space="preserve"> PAGE   \* MERGEFORMAT </w:instrText>
        </w:r>
        <w:r>
          <w:fldChar w:fldCharType="separate"/>
        </w:r>
        <w:r>
          <w:t>iii</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727782"/>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18"/>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c>
        <w:tcPr>
          <w:tcW w:w="3310" w:type="dxa"/>
        </w:tcPr>
        <w:p>
          <w:pPr>
            <w:pStyle w:val="21"/>
            <w:ind w:left="-115"/>
          </w:pPr>
        </w:p>
      </w:tc>
      <w:tc>
        <w:tcPr>
          <w:tcW w:w="3310" w:type="dxa"/>
        </w:tcPr>
        <w:p>
          <w:pPr>
            <w:pStyle w:val="21"/>
            <w:jc w:val="center"/>
          </w:pPr>
        </w:p>
      </w:tc>
      <w:tc>
        <w:tcPr>
          <w:tcW w:w="3310" w:type="dxa"/>
        </w:tcPr>
        <w:p>
          <w:pPr>
            <w:pStyle w:val="21"/>
            <w:ind w:right="-115"/>
            <w:jc w:val="right"/>
          </w:pPr>
        </w:p>
      </w:tc>
    </w:tr>
  </w:tbl>
  <w:p>
    <w:pPr>
      <w:pStyle w:val="21"/>
      <w:tabs>
        <w:tab w:val="left" w:pos="900"/>
        <w:tab w:val="clear" w:pos="4680"/>
        <w:tab w:val="clear" w:pos="936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21"/>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2BA23F"/>
    <w:multiLevelType w:val="singleLevel"/>
    <w:tmpl w:val="D02BA2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A153A7A"/>
    <w:multiLevelType w:val="singleLevel"/>
    <w:tmpl w:val="DA153A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3">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B91A538"/>
    <w:multiLevelType w:val="singleLevel"/>
    <w:tmpl w:val="0B91A5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1691632B"/>
    <w:multiLevelType w:val="multilevel"/>
    <w:tmpl w:val="1691632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6">
    <w:nsid w:val="2998AD09"/>
    <w:multiLevelType w:val="singleLevel"/>
    <w:tmpl w:val="2998A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75E3CFE"/>
    <w:multiLevelType w:val="multilevel"/>
    <w:tmpl w:val="375E3CF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57F62F18"/>
    <w:multiLevelType w:val="multilevel"/>
    <w:tmpl w:val="57F62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2"/>
  </w:num>
  <w:num w:numId="3">
    <w:abstractNumId w:val="0"/>
  </w:num>
  <w:num w:numId="4">
    <w:abstractNumId w:val="1"/>
  </w:num>
  <w:num w:numId="5">
    <w:abstractNumId w:val="4"/>
  </w:num>
  <w:num w:numId="6">
    <w:abstractNumId w:val="6"/>
  </w:num>
  <w:num w:numId="7">
    <w:abstractNumId w:val="3"/>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1C0A"/>
    <w:rsid w:val="00142D78"/>
    <w:rsid w:val="00152220"/>
    <w:rsid w:val="001530B4"/>
    <w:rsid w:val="00163E8D"/>
    <w:rsid w:val="00164894"/>
    <w:rsid w:val="00174962"/>
    <w:rsid w:val="00176AC5"/>
    <w:rsid w:val="00180015"/>
    <w:rsid w:val="001819C6"/>
    <w:rsid w:val="001941E2"/>
    <w:rsid w:val="0019709C"/>
    <w:rsid w:val="001B5248"/>
    <w:rsid w:val="001B6E58"/>
    <w:rsid w:val="001C1F9F"/>
    <w:rsid w:val="001C6C2B"/>
    <w:rsid w:val="001D5426"/>
    <w:rsid w:val="001D70B8"/>
    <w:rsid w:val="001F2E80"/>
    <w:rsid w:val="002008EA"/>
    <w:rsid w:val="00201E61"/>
    <w:rsid w:val="00202779"/>
    <w:rsid w:val="00213C17"/>
    <w:rsid w:val="0021656D"/>
    <w:rsid w:val="002209D9"/>
    <w:rsid w:val="00222B7F"/>
    <w:rsid w:val="0023244C"/>
    <w:rsid w:val="00232D38"/>
    <w:rsid w:val="00241094"/>
    <w:rsid w:val="00244757"/>
    <w:rsid w:val="00247131"/>
    <w:rsid w:val="0025434E"/>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46E"/>
    <w:rsid w:val="0037004E"/>
    <w:rsid w:val="00373761"/>
    <w:rsid w:val="003813F8"/>
    <w:rsid w:val="00394631"/>
    <w:rsid w:val="003A4C1C"/>
    <w:rsid w:val="003A55A8"/>
    <w:rsid w:val="003C1F55"/>
    <w:rsid w:val="003D7565"/>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35A"/>
    <w:rsid w:val="007A0D3F"/>
    <w:rsid w:val="007B11AA"/>
    <w:rsid w:val="007B2E60"/>
    <w:rsid w:val="007B59F4"/>
    <w:rsid w:val="007B6799"/>
    <w:rsid w:val="007C15CD"/>
    <w:rsid w:val="007D3C1B"/>
    <w:rsid w:val="007D76DE"/>
    <w:rsid w:val="007E542F"/>
    <w:rsid w:val="007E7837"/>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C683F"/>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6E7"/>
    <w:rsid w:val="00AB5CBA"/>
    <w:rsid w:val="00AD1E7A"/>
    <w:rsid w:val="00AD6200"/>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DF5CFB"/>
    <w:rsid w:val="00DF7B3B"/>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A5E7F"/>
    <w:rsid w:val="00EC62B0"/>
    <w:rsid w:val="00EE162D"/>
    <w:rsid w:val="00EF1873"/>
    <w:rsid w:val="00EF3094"/>
    <w:rsid w:val="00EF7537"/>
    <w:rsid w:val="00F02D2A"/>
    <w:rsid w:val="00F041D8"/>
    <w:rsid w:val="00F06114"/>
    <w:rsid w:val="00F11A64"/>
    <w:rsid w:val="00F13805"/>
    <w:rsid w:val="00F20E1A"/>
    <w:rsid w:val="00F21046"/>
    <w:rsid w:val="00F37E48"/>
    <w:rsid w:val="00F478D1"/>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D618A"/>
    <w:rsid w:val="00FE2011"/>
    <w:rsid w:val="00FE33B1"/>
    <w:rsid w:val="00FE3799"/>
    <w:rsid w:val="00FF1FB7"/>
    <w:rsid w:val="00FF4A51"/>
    <w:rsid w:val="00FF57E3"/>
    <w:rsid w:val="02C84BDC"/>
    <w:rsid w:val="042C4A18"/>
    <w:rsid w:val="054CF2F7"/>
    <w:rsid w:val="0FC14329"/>
    <w:rsid w:val="10387317"/>
    <w:rsid w:val="150CAF1D"/>
    <w:rsid w:val="15C0424E"/>
    <w:rsid w:val="19F61BA2"/>
    <w:rsid w:val="1E0FE776"/>
    <w:rsid w:val="1EC05C41"/>
    <w:rsid w:val="22852D7F"/>
    <w:rsid w:val="277125BE"/>
    <w:rsid w:val="2C711282"/>
    <w:rsid w:val="35F47882"/>
    <w:rsid w:val="38A7881C"/>
    <w:rsid w:val="391A5C87"/>
    <w:rsid w:val="3B69E9B1"/>
    <w:rsid w:val="3CF57427"/>
    <w:rsid w:val="3E549D3B"/>
    <w:rsid w:val="403F14A4"/>
    <w:rsid w:val="439E1005"/>
    <w:rsid w:val="47F7F5F4"/>
    <w:rsid w:val="4A0106F8"/>
    <w:rsid w:val="4C8A7207"/>
    <w:rsid w:val="5B15221F"/>
    <w:rsid w:val="61D5ABBF"/>
    <w:rsid w:val="63502743"/>
    <w:rsid w:val="63DF6526"/>
    <w:rsid w:val="6B8C3636"/>
    <w:rsid w:val="7691D641"/>
    <w:rsid w:val="78250891"/>
    <w:rsid w:val="793F31AA"/>
    <w:rsid w:val="7999B0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uiPriority="99" w:name="annotation text"/>
    <w:lsdException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numPr>
        <w:ilvl w:val="0"/>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3">
    <w:name w:val="heading 2"/>
    <w:basedOn w:val="1"/>
    <w:next w:val="1"/>
    <w:link w:val="39"/>
    <w:unhideWhenUsed/>
    <w:qFormat/>
    <w:uiPriority w:val="0"/>
    <w:pPr>
      <w:keepLines/>
      <w:suppressAutoHyphens w:val="0"/>
      <w:spacing w:before="480" w:after="0"/>
      <w:jc w:val="left"/>
      <w:outlineLvl w:val="1"/>
    </w:pPr>
    <w:rPr>
      <w:rFonts w:ascii="Times New Roman" w:hAnsi="Times New Roman"/>
      <w:sz w:val="28"/>
      <w:szCs w:val="28"/>
    </w:rPr>
  </w:style>
  <w:style w:type="paragraph" w:styleId="4">
    <w:name w:val="heading 3"/>
    <w:basedOn w:val="5"/>
    <w:next w:val="1"/>
    <w:link w:val="40"/>
    <w:unhideWhenUsed/>
    <w:qFormat/>
    <w:uiPriority w:val="0"/>
    <w:pPr>
      <w:numPr>
        <w:ilvl w:val="2"/>
      </w:numPr>
      <w:jc w:val="left"/>
      <w:outlineLvl w:val="2"/>
    </w:pPr>
    <w:rPr>
      <w:color w:val="auto"/>
    </w:rPr>
  </w:style>
  <w:style w:type="paragraph" w:styleId="6">
    <w:name w:val="heading 4"/>
    <w:basedOn w:val="5"/>
    <w:next w:val="1"/>
    <w:link w:val="41"/>
    <w:unhideWhenUsed/>
    <w:qFormat/>
    <w:uiPriority w:val="0"/>
    <w:pPr>
      <w:numPr>
        <w:ilvl w:val="3"/>
      </w:numPr>
      <w:jc w:val="left"/>
      <w:outlineLvl w:val="3"/>
    </w:pPr>
    <w:rPr>
      <w:i/>
      <w:color w:val="auto"/>
    </w:rPr>
  </w:style>
  <w:style w:type="paragraph" w:styleId="7">
    <w:name w:val="heading 5"/>
    <w:basedOn w:val="1"/>
    <w:next w:val="1"/>
    <w:link w:val="42"/>
    <w:unhideWhenUsed/>
    <w:qFormat/>
    <w:uiPriority w:val="0"/>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43"/>
    <w:unhideWhenUsed/>
    <w:qFormat/>
    <w:uiPriority w:val="0"/>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44"/>
    <w:unhideWhenUsed/>
    <w:qFormat/>
    <w:uiPriority w:val="0"/>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45"/>
    <w:unhideWhenUsed/>
    <w:qFormat/>
    <w:uiPriority w:val="0"/>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6"/>
    <w:unhideWhenUsed/>
    <w:qFormat/>
    <w:uiPriority w:val="0"/>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5">
    <w:name w:val="Level 2 heading"/>
    <w:basedOn w:val="2"/>
    <w:link w:val="35"/>
    <w:qFormat/>
    <w:uiPriority w:val="0"/>
    <w:pPr>
      <w:keepLines/>
      <w:suppressAutoHyphens w:val="0"/>
      <w:spacing w:before="480" w:after="0"/>
    </w:pPr>
    <w:rPr>
      <w:rFonts w:ascii="Times New Roman" w:hAnsi="Times New Roman"/>
      <w:bCs w:val="0"/>
      <w:color w:val="000000"/>
      <w:sz w:val="24"/>
      <w:szCs w:val="24"/>
    </w:rPr>
  </w:style>
  <w:style w:type="paragraph" w:styleId="14">
    <w:name w:val="Balloon Text"/>
    <w:basedOn w:val="1"/>
    <w:link w:val="36"/>
    <w:semiHidden/>
    <w:unhideWhenUsed/>
    <w:qFormat/>
    <w:uiPriority w:val="99"/>
    <w:rPr>
      <w:rFonts w:ascii="Tahoma" w:hAnsi="Tahoma" w:cs="Tahoma"/>
      <w:sz w:val="16"/>
      <w:szCs w:val="16"/>
    </w:rPr>
  </w:style>
  <w:style w:type="paragraph" w:styleId="15">
    <w:name w:val="Body Text"/>
    <w:basedOn w:val="1"/>
    <w:link w:val="54"/>
    <w:uiPriority w:val="0"/>
    <w:pPr>
      <w:spacing w:after="120" w:line="240" w:lineRule="exact"/>
    </w:pPr>
    <w:rPr>
      <w:rFonts w:ascii="Times" w:hAnsi="Times"/>
      <w:szCs w:val="20"/>
    </w:rPr>
  </w:style>
  <w:style w:type="paragraph" w:styleId="16">
    <w:name w:val="caption"/>
    <w:basedOn w:val="1"/>
    <w:next w:val="1"/>
    <w:unhideWhenUsed/>
    <w:qFormat/>
    <w:uiPriority w:val="0"/>
    <w:pPr>
      <w:spacing w:after="200"/>
    </w:pPr>
    <w:rPr>
      <w:b/>
      <w:bCs/>
      <w:color w:val="4F81BD" w:themeColor="accent1"/>
      <w:sz w:val="18"/>
      <w:szCs w:val="18"/>
      <w14:textFill>
        <w14:solidFill>
          <w14:schemeClr w14:val="accent1"/>
        </w14:solidFill>
      </w14:textFill>
    </w:rPr>
  </w:style>
  <w:style w:type="character" w:styleId="17">
    <w:name w:val="FollowedHyperlink"/>
    <w:basedOn w:val="12"/>
    <w:semiHidden/>
    <w:unhideWhenUsed/>
    <w:uiPriority w:val="99"/>
    <w:rPr>
      <w:color w:val="800080" w:themeColor="followedHyperlink"/>
      <w:u w:val="single"/>
      <w14:textFill>
        <w14:solidFill>
          <w14:schemeClr w14:val="folHlink"/>
        </w14:solidFill>
      </w14:textFill>
    </w:rPr>
  </w:style>
  <w:style w:type="paragraph" w:styleId="18">
    <w:name w:val="footer"/>
    <w:basedOn w:val="1"/>
    <w:link w:val="48"/>
    <w:unhideWhenUsed/>
    <w:qFormat/>
    <w:uiPriority w:val="0"/>
    <w:pPr>
      <w:tabs>
        <w:tab w:val="center" w:pos="4680"/>
        <w:tab w:val="right" w:pos="9360"/>
      </w:tabs>
    </w:pPr>
  </w:style>
  <w:style w:type="character" w:styleId="19">
    <w:name w:val="footnote reference"/>
    <w:basedOn w:val="12"/>
    <w:semiHidden/>
    <w:unhideWhenUsed/>
    <w:uiPriority w:val="0"/>
    <w:rPr>
      <w:vertAlign w:val="superscript"/>
    </w:rPr>
  </w:style>
  <w:style w:type="paragraph" w:styleId="20">
    <w:name w:val="footnote text"/>
    <w:basedOn w:val="1"/>
    <w:link w:val="58"/>
    <w:semiHidden/>
    <w:unhideWhenUsed/>
    <w:uiPriority w:val="0"/>
    <w:rPr>
      <w:rFonts w:ascii="Times" w:hAnsi="Times"/>
      <w:sz w:val="20"/>
      <w:szCs w:val="20"/>
    </w:rPr>
  </w:style>
  <w:style w:type="paragraph" w:styleId="21">
    <w:name w:val="header"/>
    <w:basedOn w:val="1"/>
    <w:link w:val="47"/>
    <w:unhideWhenUsed/>
    <w:uiPriority w:val="0"/>
    <w:pPr>
      <w:tabs>
        <w:tab w:val="center" w:pos="4680"/>
        <w:tab w:val="right" w:pos="9360"/>
      </w:tabs>
    </w:pPr>
  </w:style>
  <w:style w:type="character" w:styleId="22">
    <w:name w:val="Hyperlink"/>
    <w:qFormat/>
    <w:uiPriority w:val="99"/>
    <w:rPr>
      <w:color w:val="0000FF"/>
      <w:u w:val="single"/>
    </w:rPr>
  </w:style>
  <w:style w:type="paragraph" w:styleId="23">
    <w:name w:val="Normal (Web)"/>
    <w:basedOn w:val="1"/>
    <w:unhideWhenUsed/>
    <w:uiPriority w:val="99"/>
    <w:pPr>
      <w:spacing w:before="100" w:beforeAutospacing="1" w:after="100" w:afterAutospacing="1"/>
    </w:pPr>
  </w:style>
  <w:style w:type="table" w:styleId="2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link w:val="49"/>
    <w:qFormat/>
    <w:uiPriority w:val="0"/>
    <w:pPr>
      <w:spacing w:before="240" w:after="720"/>
      <w:jc w:val="right"/>
    </w:pPr>
    <w:rPr>
      <w:rFonts w:ascii="Arial" w:hAnsi="Arial"/>
      <w:b/>
      <w:kern w:val="28"/>
      <w:sz w:val="64"/>
      <w:szCs w:val="20"/>
    </w:rPr>
  </w:style>
  <w:style w:type="paragraph" w:styleId="26">
    <w:name w:val="toc 1"/>
    <w:basedOn w:val="1"/>
    <w:next w:val="1"/>
    <w:unhideWhenUsed/>
    <w:qFormat/>
    <w:uiPriority w:val="39"/>
    <w:pPr>
      <w:tabs>
        <w:tab w:val="right" w:leader="dot" w:pos="9350"/>
      </w:tabs>
    </w:pPr>
    <w:rPr>
      <w:b/>
      <w:bCs/>
    </w:rPr>
  </w:style>
  <w:style w:type="paragraph" w:styleId="27">
    <w:name w:val="toc 2"/>
    <w:basedOn w:val="1"/>
    <w:next w:val="1"/>
    <w:qFormat/>
    <w:uiPriority w:val="39"/>
    <w:pPr>
      <w:tabs>
        <w:tab w:val="right" w:leader="dot" w:pos="9360"/>
      </w:tabs>
      <w:spacing w:line="220" w:lineRule="exact"/>
      <w:ind w:left="270"/>
      <w:jc w:val="both"/>
    </w:pPr>
    <w:rPr>
      <w:rFonts w:ascii="Times" w:hAnsi="Times"/>
      <w:sz w:val="22"/>
      <w:szCs w:val="20"/>
    </w:rPr>
  </w:style>
  <w:style w:type="paragraph" w:styleId="28">
    <w:name w:val="toc 3"/>
    <w:basedOn w:val="1"/>
    <w:next w:val="1"/>
    <w:qFormat/>
    <w:uiPriority w:val="39"/>
    <w:pPr>
      <w:tabs>
        <w:tab w:val="left" w:pos="1200"/>
        <w:tab w:val="right" w:leader="dot" w:pos="9360"/>
      </w:tabs>
      <w:spacing w:line="240" w:lineRule="exact"/>
      <w:ind w:left="480"/>
    </w:pPr>
    <w:rPr>
      <w:rFonts w:ascii="Times" w:hAnsi="Times"/>
      <w:sz w:val="22"/>
      <w:szCs w:val="20"/>
    </w:rPr>
  </w:style>
  <w:style w:type="paragraph" w:styleId="29">
    <w:name w:val="List Paragraph"/>
    <w:basedOn w:val="1"/>
    <w:qFormat/>
    <w:uiPriority w:val="34"/>
    <w:pPr>
      <w:ind w:left="720"/>
    </w:pPr>
  </w:style>
  <w:style w:type="paragraph" w:styleId="30">
    <w:name w:val="No Spacing"/>
    <w:link w:val="31"/>
    <w:qFormat/>
    <w:uiPriority w:val="1"/>
    <w:rPr>
      <w:rFonts w:ascii="Times New Roman" w:hAnsi="Times New Roman" w:eastAsia="Times New Roman" w:cs="Times New Roman"/>
      <w:sz w:val="24"/>
      <w:szCs w:val="24"/>
      <w:lang w:val="en-US" w:eastAsia="en-US" w:bidi="ar-SA"/>
    </w:rPr>
  </w:style>
  <w:style w:type="character" w:customStyle="1" w:styleId="31">
    <w:name w:val="No Spacing Char"/>
    <w:link w:val="30"/>
    <w:qFormat/>
    <w:uiPriority w:val="1"/>
    <w:rPr>
      <w:sz w:val="24"/>
      <w:szCs w:val="24"/>
    </w:rPr>
  </w:style>
  <w:style w:type="paragraph" w:customStyle="1" w:styleId="3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character" w:customStyle="1" w:styleId="33">
    <w:name w:val="Heading 1 Char"/>
    <w:basedOn w:val="12"/>
    <w:link w:val="2"/>
    <w:uiPriority w:val="0"/>
    <w:rPr>
      <w:rFonts w:ascii="Book Antiqua" w:hAnsi="Book Antiqua"/>
      <w:b/>
      <w:bCs/>
      <w:kern w:val="32"/>
      <w:sz w:val="36"/>
      <w:szCs w:val="36"/>
      <w:lang w:eastAsia="ar-SA"/>
    </w:rPr>
  </w:style>
  <w:style w:type="character" w:customStyle="1" w:styleId="34">
    <w:name w:val="apple-style-span"/>
    <w:basedOn w:val="12"/>
    <w:qFormat/>
    <w:uiPriority w:val="0"/>
  </w:style>
  <w:style w:type="character" w:customStyle="1" w:styleId="35">
    <w:name w:val="Level 2 heading Char"/>
    <w:basedOn w:val="33"/>
    <w:link w:val="5"/>
    <w:uiPriority w:val="0"/>
    <w:rPr>
      <w:rFonts w:ascii="Book Antiqua" w:hAnsi="Book Antiqua"/>
      <w:bCs w:val="0"/>
      <w:color w:val="000000"/>
      <w:kern w:val="32"/>
      <w:sz w:val="24"/>
      <w:szCs w:val="24"/>
      <w:lang w:eastAsia="ar-SA"/>
    </w:rPr>
  </w:style>
  <w:style w:type="character" w:customStyle="1" w:styleId="36">
    <w:name w:val="Balloon Text Char"/>
    <w:basedOn w:val="12"/>
    <w:link w:val="14"/>
    <w:semiHidden/>
    <w:qFormat/>
    <w:uiPriority w:val="99"/>
    <w:rPr>
      <w:rFonts w:ascii="Tahoma" w:hAnsi="Tahoma" w:cs="Tahoma"/>
      <w:sz w:val="16"/>
      <w:szCs w:val="16"/>
    </w:rPr>
  </w:style>
  <w:style w:type="paragraph" w:customStyle="1" w:styleId="37">
    <w:name w:val="Hints"/>
    <w:basedOn w:val="1"/>
    <w:link w:val="38"/>
    <w:qFormat/>
    <w:uiPriority w:val="0"/>
    <w:rPr>
      <w:rFonts w:ascii="Arial" w:hAnsi="Arial"/>
      <w:color w:val="5F5F5F"/>
      <w:sz w:val="20"/>
      <w:szCs w:val="20"/>
    </w:rPr>
  </w:style>
  <w:style w:type="character" w:customStyle="1" w:styleId="38">
    <w:name w:val="Hints Char"/>
    <w:basedOn w:val="12"/>
    <w:link w:val="37"/>
    <w:qFormat/>
    <w:uiPriority w:val="0"/>
    <w:rPr>
      <w:rFonts w:ascii="Arial" w:hAnsi="Arial"/>
      <w:color w:val="5F5F5F"/>
    </w:rPr>
  </w:style>
  <w:style w:type="character" w:customStyle="1" w:styleId="39">
    <w:name w:val="Heading 2 Char"/>
    <w:basedOn w:val="12"/>
    <w:link w:val="3"/>
    <w:qFormat/>
    <w:uiPriority w:val="0"/>
    <w:rPr>
      <w:b/>
      <w:kern w:val="32"/>
      <w:sz w:val="28"/>
      <w:szCs w:val="28"/>
      <w:lang w:eastAsia="ar-SA"/>
    </w:rPr>
  </w:style>
  <w:style w:type="character" w:customStyle="1" w:styleId="40">
    <w:name w:val="Heading 3 Char"/>
    <w:basedOn w:val="12"/>
    <w:link w:val="4"/>
    <w:qFormat/>
    <w:uiPriority w:val="0"/>
    <w:rPr>
      <w:b/>
      <w:kern w:val="32"/>
      <w:sz w:val="24"/>
      <w:szCs w:val="24"/>
      <w:lang w:eastAsia="ar-SA"/>
    </w:rPr>
  </w:style>
  <w:style w:type="character" w:customStyle="1" w:styleId="41">
    <w:name w:val="Heading 4 Char"/>
    <w:basedOn w:val="12"/>
    <w:link w:val="6"/>
    <w:qFormat/>
    <w:uiPriority w:val="0"/>
    <w:rPr>
      <w:b/>
      <w:i/>
      <w:kern w:val="32"/>
      <w:sz w:val="24"/>
      <w:szCs w:val="24"/>
      <w:lang w:eastAsia="ar-SA"/>
    </w:rPr>
  </w:style>
  <w:style w:type="character" w:customStyle="1" w:styleId="42">
    <w:name w:val="Heading 5 Char"/>
    <w:basedOn w:val="12"/>
    <w:link w:val="7"/>
    <w:qFormat/>
    <w:uiPriority w:val="0"/>
    <w:rPr>
      <w:rFonts w:asciiTheme="majorHAnsi" w:hAnsiTheme="majorHAnsi" w:eastAsiaTheme="majorEastAsia" w:cstheme="majorBidi"/>
      <w:color w:val="254061" w:themeColor="accent1" w:themeShade="80"/>
      <w:sz w:val="24"/>
      <w:szCs w:val="24"/>
    </w:rPr>
  </w:style>
  <w:style w:type="character" w:customStyle="1" w:styleId="43">
    <w:name w:val="Heading 6 Char"/>
    <w:basedOn w:val="12"/>
    <w:link w:val="8"/>
    <w:uiPriority w:val="0"/>
    <w:rPr>
      <w:rFonts w:asciiTheme="majorHAnsi" w:hAnsiTheme="majorHAnsi" w:eastAsiaTheme="majorEastAsia" w:cstheme="majorBidi"/>
      <w:i/>
      <w:iCs/>
      <w:color w:val="254061" w:themeColor="accent1" w:themeShade="80"/>
      <w:sz w:val="24"/>
      <w:szCs w:val="24"/>
    </w:rPr>
  </w:style>
  <w:style w:type="character" w:customStyle="1" w:styleId="44">
    <w:name w:val="Heading 7 Char"/>
    <w:basedOn w:val="12"/>
    <w:link w:val="9"/>
    <w:qFormat/>
    <w:uiPriority w:val="0"/>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45">
    <w:name w:val="Heading 8 Char"/>
    <w:basedOn w:val="12"/>
    <w:link w:val="10"/>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6">
    <w:name w:val="Heading 9 Char"/>
    <w:basedOn w:val="12"/>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7">
    <w:name w:val="Header Char"/>
    <w:basedOn w:val="12"/>
    <w:link w:val="21"/>
    <w:uiPriority w:val="0"/>
    <w:rPr>
      <w:sz w:val="24"/>
      <w:szCs w:val="24"/>
    </w:rPr>
  </w:style>
  <w:style w:type="character" w:customStyle="1" w:styleId="48">
    <w:name w:val="Footer Char"/>
    <w:basedOn w:val="12"/>
    <w:link w:val="18"/>
    <w:uiPriority w:val="99"/>
    <w:rPr>
      <w:sz w:val="24"/>
      <w:szCs w:val="24"/>
    </w:rPr>
  </w:style>
  <w:style w:type="character" w:customStyle="1" w:styleId="49">
    <w:name w:val="Title Char"/>
    <w:basedOn w:val="12"/>
    <w:link w:val="25"/>
    <w:uiPriority w:val="0"/>
    <w:rPr>
      <w:rFonts w:ascii="Arial" w:hAnsi="Arial"/>
      <w:b/>
      <w:kern w:val="28"/>
      <w:sz w:val="64"/>
    </w:rPr>
  </w:style>
  <w:style w:type="paragraph" w:customStyle="1" w:styleId="50">
    <w:name w:val="ChangeHistory Title"/>
    <w:basedOn w:val="1"/>
    <w:qFormat/>
    <w:uiPriority w:val="0"/>
    <w:pPr>
      <w:keepNext/>
      <w:spacing w:before="60" w:after="60"/>
      <w:jc w:val="center"/>
    </w:pPr>
    <w:rPr>
      <w:rFonts w:ascii="Arial" w:hAnsi="Arial"/>
      <w:b/>
      <w:sz w:val="36"/>
      <w:szCs w:val="20"/>
    </w:rPr>
  </w:style>
  <w:style w:type="paragraph" w:customStyle="1" w:styleId="51">
    <w:name w:val="level 4"/>
    <w:basedOn w:val="1"/>
    <w:qFormat/>
    <w:uiPriority w:val="0"/>
    <w:pPr>
      <w:spacing w:before="120" w:after="120" w:line="240" w:lineRule="exact"/>
      <w:ind w:left="634"/>
    </w:pPr>
    <w:rPr>
      <w:rFonts w:ascii="Times" w:hAnsi="Times"/>
      <w:szCs w:val="20"/>
    </w:rPr>
  </w:style>
  <w:style w:type="paragraph" w:customStyle="1" w:styleId="52">
    <w:name w:val="TOCEntry"/>
    <w:basedOn w:val="1"/>
    <w:uiPriority w:val="0"/>
    <w:pPr>
      <w:keepNext/>
      <w:keepLines/>
      <w:spacing w:before="120" w:after="240" w:line="240" w:lineRule="atLeast"/>
    </w:pPr>
    <w:rPr>
      <w:rFonts w:ascii="Times" w:hAnsi="Times"/>
      <w:b/>
      <w:sz w:val="36"/>
      <w:szCs w:val="20"/>
    </w:rPr>
  </w:style>
  <w:style w:type="paragraph" w:customStyle="1" w:styleId="53">
    <w:name w:val="ByLine"/>
    <w:basedOn w:val="25"/>
    <w:uiPriority w:val="0"/>
    <w:rPr>
      <w:sz w:val="28"/>
    </w:rPr>
  </w:style>
  <w:style w:type="character" w:customStyle="1" w:styleId="54">
    <w:name w:val="Body Text Char"/>
    <w:basedOn w:val="12"/>
    <w:link w:val="15"/>
    <w:uiPriority w:val="0"/>
    <w:rPr>
      <w:rFonts w:ascii="Times" w:hAnsi="Times"/>
      <w:sz w:val="24"/>
    </w:rPr>
  </w:style>
  <w:style w:type="paragraph" w:customStyle="1" w:styleId="55">
    <w:name w:val="InfoBlue"/>
    <w:basedOn w:val="1"/>
    <w:next w:val="15"/>
    <w:uiPriority w:val="0"/>
    <w:pPr>
      <w:widowControl w:val="0"/>
      <w:spacing w:line="276" w:lineRule="auto"/>
      <w:ind w:left="432"/>
      <w:jc w:val="both"/>
    </w:pPr>
  </w:style>
  <w:style w:type="paragraph" w:customStyle="1" w:styleId="56">
    <w:name w:val="Pa1"/>
    <w:basedOn w:val="1"/>
    <w:next w:val="1"/>
    <w:uiPriority w:val="99"/>
    <w:pPr>
      <w:autoSpaceDE w:val="0"/>
      <w:autoSpaceDN w:val="0"/>
      <w:adjustRightInd w:val="0"/>
      <w:spacing w:line="181" w:lineRule="atLeast"/>
    </w:pPr>
    <w:rPr>
      <w:rFonts w:ascii="Segoe Semibold" w:hAnsi="Segoe Semibold"/>
    </w:rPr>
  </w:style>
  <w:style w:type="paragraph" w:customStyle="1" w:styleId="57">
    <w:name w:val="Pa49"/>
    <w:basedOn w:val="1"/>
    <w:next w:val="1"/>
    <w:uiPriority w:val="99"/>
    <w:pPr>
      <w:autoSpaceDE w:val="0"/>
      <w:autoSpaceDN w:val="0"/>
      <w:adjustRightInd w:val="0"/>
      <w:spacing w:line="151" w:lineRule="atLeast"/>
    </w:pPr>
    <w:rPr>
      <w:rFonts w:ascii="Segoe" w:hAnsi="Segoe"/>
    </w:rPr>
  </w:style>
  <w:style w:type="character" w:customStyle="1" w:styleId="58">
    <w:name w:val="Footnote Text Char"/>
    <w:basedOn w:val="12"/>
    <w:link w:val="20"/>
    <w:semiHidden/>
    <w:uiPriority w:val="0"/>
    <w:rPr>
      <w:rFonts w:ascii="Times" w:hAnsi="Times"/>
    </w:rPr>
  </w:style>
  <w:style w:type="paragraph" w:customStyle="1" w:styleId="59">
    <w:name w:val="level 2 bullet"/>
    <w:basedOn w:val="1"/>
    <w:uiPriority w:val="0"/>
    <w:pPr>
      <w:tabs>
        <w:tab w:val="left" w:pos="720"/>
        <w:tab w:val="left" w:pos="5760"/>
      </w:tabs>
      <w:ind w:left="576" w:right="720" w:hanging="288"/>
    </w:pPr>
    <w:rPr>
      <w:color w:val="000000"/>
      <w:szCs w:val="20"/>
    </w:rPr>
  </w:style>
  <w:style w:type="paragraph" w:customStyle="1" w:styleId="60">
    <w:name w:val="Pa12"/>
    <w:basedOn w:val="32"/>
    <w:next w:val="32"/>
    <w:uiPriority w:val="99"/>
    <w:pPr>
      <w:spacing w:line="181" w:lineRule="atLeast"/>
    </w:pPr>
    <w:rPr>
      <w:rFonts w:ascii="Segoe" w:hAnsi="Segoe" w:eastAsia="Times New Roman"/>
      <w:color w:val="auto"/>
    </w:rPr>
  </w:style>
  <w:style w:type="paragraph" w:customStyle="1" w:styleId="61">
    <w:name w:val="TOC Heading"/>
    <w:basedOn w:val="2"/>
    <w:next w:val="1"/>
    <w:unhideWhenUsed/>
    <w:qFormat/>
    <w:uiPriority w:val="39"/>
    <w:pPr>
      <w:keepLines/>
      <w:numPr>
        <w:numId w:val="0"/>
      </w:numPr>
      <w:suppressAutoHyphens w:val="0"/>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customXml" Target="../customXml/item4.xml"/><Relationship Id="rId40" Type="http://schemas.openxmlformats.org/officeDocument/2006/relationships/customXml" Target="../customXml/item3.xml"/><Relationship Id="rId4" Type="http://schemas.openxmlformats.org/officeDocument/2006/relationships/header" Target="header2.xml"/><Relationship Id="rId39" Type="http://schemas.openxmlformats.org/officeDocument/2006/relationships/customXml" Target="../customXml/item2.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14.emf"/><Relationship Id="rId35" Type="http://schemas.openxmlformats.org/officeDocument/2006/relationships/image" Target="media/image13.emf"/><Relationship Id="rId34" Type="http://schemas.openxmlformats.org/officeDocument/2006/relationships/image" Target="media/image12.emf"/><Relationship Id="rId33" Type="http://schemas.openxmlformats.org/officeDocument/2006/relationships/image" Target="media/image11.emf"/><Relationship Id="rId32" Type="http://schemas.openxmlformats.org/officeDocument/2006/relationships/image" Target="media/image10.png"/><Relationship Id="rId31" Type="http://schemas.openxmlformats.org/officeDocument/2006/relationships/oleObject" Target="embeddings/oleObject7.bin"/><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oleObject" Target="embeddings/oleObject6.bin"/><Relationship Id="rId28" Type="http://schemas.openxmlformats.org/officeDocument/2006/relationships/image" Target="media/image8.png"/><Relationship Id="rId27" Type="http://schemas.openxmlformats.org/officeDocument/2006/relationships/oleObject" Target="embeddings/oleObject5.bin"/><Relationship Id="rId26" Type="http://schemas.openxmlformats.org/officeDocument/2006/relationships/image" Target="media/image7.png"/><Relationship Id="rId25" Type="http://schemas.openxmlformats.org/officeDocument/2006/relationships/oleObject" Target="embeddings/oleObject4.bin"/><Relationship Id="rId24" Type="http://schemas.openxmlformats.org/officeDocument/2006/relationships/image" Target="media/image6.png"/><Relationship Id="rId23" Type="http://schemas.openxmlformats.org/officeDocument/2006/relationships/oleObject" Target="embeddings/oleObject3.bin"/><Relationship Id="rId22" Type="http://schemas.openxmlformats.org/officeDocument/2006/relationships/image" Target="media/image5.png"/><Relationship Id="rId21" Type="http://schemas.openxmlformats.org/officeDocument/2006/relationships/oleObject" Target="embeddings/oleObject2.bin"/><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ae4ee1a5-fa67-4e74-8903-4b16a32ca736" xsi:nil="true"/>
    <lcf76f155ced4ddcb4097134ff3c332f xmlns="9aec02a2-034f-4baf-9107-3bf6ffc18d59">
      <Terms xmlns="http://schemas.microsoft.com/office/infopath/2007/PartnerControls"/>
    </lcf76f155ced4ddcb4097134ff3c332f>
    <SharedWithUsers xmlns="ae4ee1a5-fa67-4e74-8903-4b16a32ca736">
      <UserInfo>
        <DisplayName>FYP-0 (BSSE) Members</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41F7396DD4404B91EE6CD2BA750BFB" ma:contentTypeVersion="12" ma:contentTypeDescription="Create a new document." ma:contentTypeScope="" ma:versionID="df153f334c002e0bb0a4e1216e142f7b">
  <xsd:schema xmlns:xsd="http://www.w3.org/2001/XMLSchema" xmlns:xs="http://www.w3.org/2001/XMLSchema" xmlns:p="http://schemas.microsoft.com/office/2006/metadata/properties" xmlns:ns2="9aec02a2-034f-4baf-9107-3bf6ffc18d59" xmlns:ns3="ae4ee1a5-fa67-4e74-8903-4b16a32ca736" targetNamespace="http://schemas.microsoft.com/office/2006/metadata/properties" ma:root="true" ma:fieldsID="acc4e159b25a9cb1cbebe59685566b1d" ns2:_="" ns3:_="">
    <xsd:import namespace="9aec02a2-034f-4baf-9107-3bf6ffc18d59"/>
    <xsd:import namespace="ae4ee1a5-fa67-4e74-8903-4b16a32ca73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02a2-034f-4baf-9107-3bf6ffc18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4ee1a5-fa67-4e74-8903-4b16a32ca73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0112c07-ae1a-4cdf-b3ab-2893a981fde3}" ma:internalName="TaxCatchAll" ma:showField="CatchAllData" ma:web="ae4ee1a5-fa67-4e74-8903-4b16a32ca73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F9DB-9B3E-4849-96E2-3D53A650D914}">
  <ds:schemaRefs/>
</ds:datastoreItem>
</file>

<file path=customXml/itemProps2.xml><?xml version="1.0" encoding="utf-8"?>
<ds:datastoreItem xmlns:ds="http://schemas.openxmlformats.org/officeDocument/2006/customXml" ds:itemID="{99957B62-94ED-4921-A50D-4FB106452D45}">
  <ds:schemaRefs/>
</ds:datastoreItem>
</file>

<file path=customXml/itemProps3.xml><?xml version="1.0" encoding="utf-8"?>
<ds:datastoreItem xmlns:ds="http://schemas.openxmlformats.org/officeDocument/2006/customXml" ds:itemID="{5F5FE18A-1869-400E-B14E-BABB61821313}">
  <ds:schemaRefs/>
</ds:datastoreItem>
</file>

<file path=customXml/itemProps4.xml><?xml version="1.0" encoding="utf-8"?>
<ds:datastoreItem xmlns:ds="http://schemas.openxmlformats.org/officeDocument/2006/customXml" ds:itemID="{AC305C37-864C-434C-9F1D-EEB06425D17C}">
  <ds:schemaRefs/>
</ds:datastoreItem>
</file>

<file path=docProps/app.xml><?xml version="1.0" encoding="utf-8"?>
<Properties xmlns="http://schemas.openxmlformats.org/officeDocument/2006/extended-properties" xmlns:vt="http://schemas.openxmlformats.org/officeDocument/2006/docPropsVTypes">
  <Template>Normal</Template>
  <Company>MyCompanyName</Company>
  <TotalTime>4</TotalTime>
  <ScaleCrop>false</ScaleCrop>
  <LinksUpToDate>false</LinksUpToDate>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2022-10-11T07:41:00Z</dcterms:created>
  <dc:creator>MEHBOOB</dc:creator>
  <cp:lastModifiedBy>MUSA</cp:lastModifiedBy>
  <cp:lastPrinted>2021-02-23T12:29:00Z</cp:lastPrinted>
  <dcterms:modified xsi:type="dcterms:W3CDTF">2024-02-25T17:24:09Z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0x010100E141F7396DD4404B91EE6CD2BA750BFB</vt:lpwstr>
  </property>
  <property fmtid="{D5CDD505-2E9C-101B-9397-08002B2CF9AE}" pid="3" name="MediaServiceImageTags">
    <vt:lpwstr/>
  </property>
  <property fmtid="{D5CDD505-2E9C-101B-9397-08002B2CF9AE}" pid="4" name="TII_WORD_DOCUMENT_FILENAME">
    <vt:lpwstr>1.Latest template SRS.docx</vt:lpwstr>
  </property>
  <property fmtid="{D5CDD505-2E9C-101B-9397-08002B2CF9AE}" pid="5" name="TII_WORD_DOCUMENT_ID">
    <vt:lpwstr>004535f5-3812-4695-b520-f5ec19ed4e45</vt:lpwstr>
  </property>
  <property fmtid="{D5CDD505-2E9C-101B-9397-08002B2CF9AE}" pid="6" name="KSOProductBuildVer">
    <vt:lpwstr>1033-12.2.0.13431</vt:lpwstr>
  </property>
  <property fmtid="{D5CDD505-2E9C-101B-9397-08002B2CF9AE}" pid="7" name="ICV">
    <vt:lpwstr>CE9DA474348B4007A7B7906BF328131E_13</vt:lpwstr>
  </property>
</Properties>
</file>